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8353" w14:textId="238CFBAA" w:rsidR="00486201" w:rsidRPr="00BB0037" w:rsidRDefault="004D3A4E" w:rsidP="007B4D0B">
      <w:pPr>
        <w:pStyle w:val="Default"/>
        <w:rPr>
          <w:rStyle w:val="Hyperlink"/>
          <w:b/>
          <w:bCs/>
          <w:color w:val="000000"/>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history="1">
        <w:r w:rsidR="00057058">
          <w:rPr>
            <w:rStyle w:val="Hyperlink"/>
            <w:b/>
            <w:bCs/>
            <w:sz w:val="20"/>
            <w:szCs w:val="20"/>
          </w:rPr>
          <w:t>RSA 415:18 Group Provisions</w:t>
        </w:r>
      </w:hyperlink>
      <w:r w:rsidR="00057058">
        <w:rPr>
          <w:rStyle w:val="Hyperlink"/>
          <w:b/>
          <w:bCs/>
          <w:sz w:val="20"/>
          <w:szCs w:val="20"/>
          <w:u w:val="none"/>
        </w:rPr>
        <w:t>;</w:t>
      </w:r>
      <w:r w:rsidR="009B513A">
        <w:rPr>
          <w:rStyle w:val="Hyperlink"/>
          <w:b/>
          <w:bCs/>
          <w:sz w:val="20"/>
          <w:szCs w:val="20"/>
          <w:u w:val="none"/>
        </w:rPr>
        <w:t xml:space="preserve"> </w:t>
      </w:r>
      <w:hyperlink r:id="rId14" w:history="1">
        <w:r w:rsidR="00057058">
          <w:rPr>
            <w:rStyle w:val="Hyperlink"/>
            <w:b/>
            <w:bCs/>
            <w:sz w:val="20"/>
            <w:szCs w:val="20"/>
          </w:rPr>
          <w:t>Ins 1001 - Claims</w:t>
        </w:r>
      </w:hyperlink>
      <w:r w:rsidR="00057058">
        <w:rPr>
          <w:rStyle w:val="Hyperlink"/>
          <w:b/>
          <w:bCs/>
          <w:sz w:val="20"/>
          <w:szCs w:val="20"/>
          <w:u w:val="none"/>
        </w:rPr>
        <w:t xml:space="preserve">; </w:t>
      </w:r>
      <w:hyperlink r:id="rId15" w:history="1">
        <w:r w:rsidR="00BB0037" w:rsidRPr="00BB0037">
          <w:rPr>
            <w:rStyle w:val="Hyperlink"/>
            <w:b/>
            <w:sz w:val="21"/>
            <w:szCs w:val="21"/>
            <w:shd w:val="clear" w:color="auto" w:fill="FAF9F8"/>
          </w:rPr>
          <w:t>RSA 415;</w:t>
        </w:r>
      </w:hyperlink>
      <w:r w:rsidR="009B513A">
        <w:rPr>
          <w:rStyle w:val="Hyperlink"/>
          <w:b/>
          <w:sz w:val="21"/>
          <w:szCs w:val="21"/>
          <w:shd w:val="clear" w:color="auto" w:fill="FAF9F8"/>
        </w:rPr>
        <w:t xml:space="preserve">            </w:t>
      </w:r>
      <w:r w:rsidR="00BB0037">
        <w:rPr>
          <w:b/>
          <w:sz w:val="21"/>
          <w:szCs w:val="21"/>
          <w:shd w:val="clear" w:color="auto" w:fill="FAF9F8"/>
        </w:rPr>
        <w:t xml:space="preserve"> </w:t>
      </w:r>
      <w:hyperlink r:id="rId16" w:history="1">
        <w:r w:rsidR="00BB0037" w:rsidRPr="001A03F0">
          <w:rPr>
            <w:rStyle w:val="Hyperlink"/>
            <w:b/>
            <w:sz w:val="21"/>
            <w:szCs w:val="21"/>
            <w:shd w:val="clear" w:color="auto" w:fill="FAF9F8"/>
          </w:rPr>
          <w:t xml:space="preserve">RSA </w:t>
        </w:r>
        <w:r w:rsidR="00486201" w:rsidRPr="001A03F0">
          <w:rPr>
            <w:rStyle w:val="Hyperlink"/>
            <w:b/>
            <w:sz w:val="21"/>
            <w:szCs w:val="21"/>
            <w:shd w:val="clear" w:color="auto" w:fill="FAF9F8"/>
          </w:rPr>
          <w:t>400</w:t>
        </w:r>
        <w:r w:rsidR="009B513A">
          <w:rPr>
            <w:rStyle w:val="Hyperlink"/>
            <w:b/>
            <w:sz w:val="21"/>
            <w:szCs w:val="21"/>
            <w:shd w:val="clear" w:color="auto" w:fill="FAF9F8"/>
          </w:rPr>
          <w:t>-A</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17" w:history="1">
        <w:r w:rsidR="00BB0037" w:rsidRPr="001A03F0">
          <w:rPr>
            <w:rStyle w:val="Hyperlink"/>
            <w:b/>
            <w:sz w:val="21"/>
            <w:szCs w:val="21"/>
            <w:shd w:val="clear" w:color="auto" w:fill="FAF9F8"/>
          </w:rPr>
          <w:t xml:space="preserve">RSA </w:t>
        </w:r>
        <w:r w:rsidR="00486201" w:rsidRPr="001A03F0">
          <w:rPr>
            <w:rStyle w:val="Hyperlink"/>
            <w:b/>
            <w:sz w:val="21"/>
            <w:szCs w:val="21"/>
            <w:shd w:val="clear" w:color="auto" w:fill="FAF9F8"/>
          </w:rPr>
          <w:t>420-F</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18" w:history="1">
        <w:r w:rsidR="00486201" w:rsidRPr="001A03F0">
          <w:rPr>
            <w:rStyle w:val="Hyperlink"/>
            <w:b/>
            <w:sz w:val="21"/>
            <w:szCs w:val="21"/>
            <w:shd w:val="clear" w:color="auto" w:fill="FAF9F8"/>
          </w:rPr>
          <w:t>420-J</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19" w:history="1">
        <w:r w:rsidR="00E446C9" w:rsidRPr="00E446C9">
          <w:rPr>
            <w:rStyle w:val="Hyperlink"/>
            <w:b/>
            <w:sz w:val="21"/>
            <w:szCs w:val="21"/>
            <w:shd w:val="clear" w:color="auto" w:fill="FAF9F8"/>
          </w:rPr>
          <w:t xml:space="preserve">Ins </w:t>
        </w:r>
        <w:r w:rsidR="00486201" w:rsidRPr="00E446C9">
          <w:rPr>
            <w:rStyle w:val="Hyperlink"/>
            <w:b/>
            <w:sz w:val="21"/>
            <w:szCs w:val="21"/>
            <w:shd w:val="clear" w:color="auto" w:fill="FAF9F8"/>
          </w:rPr>
          <w:t>2600</w:t>
        </w:r>
        <w:r w:rsidR="00BB0037" w:rsidRPr="00E446C9">
          <w:rPr>
            <w:rStyle w:val="Hyperlink"/>
            <w:b/>
            <w:sz w:val="21"/>
            <w:szCs w:val="21"/>
            <w:shd w:val="clear" w:color="auto" w:fill="FAF9F8"/>
          </w:rPr>
          <w:t>;</w:t>
        </w:r>
      </w:hyperlink>
      <w:r w:rsidR="00BB0037">
        <w:rPr>
          <w:b/>
          <w:sz w:val="21"/>
          <w:szCs w:val="21"/>
          <w:shd w:val="clear" w:color="auto" w:fill="FAF9F8"/>
        </w:rPr>
        <w:t xml:space="preserve"> </w:t>
      </w:r>
      <w:hyperlink r:id="rId20" w:history="1">
        <w:r w:rsidR="00486201" w:rsidRPr="001A03F0">
          <w:rPr>
            <w:rStyle w:val="Hyperlink"/>
            <w:b/>
            <w:sz w:val="21"/>
            <w:szCs w:val="21"/>
            <w:shd w:val="clear" w:color="auto" w:fill="FAF9F8"/>
          </w:rPr>
          <w:t>2700</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21" w:history="1"/>
      <w:r w:rsidR="00BB0037">
        <w:rPr>
          <w:b/>
          <w:sz w:val="21"/>
          <w:szCs w:val="21"/>
          <w:shd w:val="clear" w:color="auto" w:fill="FAF9F8"/>
        </w:rPr>
        <w:t xml:space="preserve"> </w:t>
      </w:r>
      <w:hyperlink r:id="rId22" w:history="1">
        <w:r w:rsidR="00486201" w:rsidRPr="001A03F0">
          <w:rPr>
            <w:rStyle w:val="Hyperlink"/>
            <w:b/>
            <w:sz w:val="21"/>
            <w:szCs w:val="21"/>
            <w:shd w:val="clear" w:color="auto" w:fill="FAF9F8"/>
          </w:rPr>
          <w:t>6000</w:t>
        </w:r>
        <w:r w:rsidR="00BB0037" w:rsidRPr="001A03F0">
          <w:rPr>
            <w:rStyle w:val="Hyperlink"/>
            <w:b/>
            <w:sz w:val="21"/>
            <w:szCs w:val="21"/>
            <w:shd w:val="clear" w:color="auto" w:fill="FAF9F8"/>
          </w:rPr>
          <w:t>;</w:t>
        </w:r>
      </w:hyperlink>
      <w:r w:rsidR="00BB0037">
        <w:rPr>
          <w:b/>
          <w:sz w:val="21"/>
          <w:szCs w:val="21"/>
          <w:shd w:val="clear" w:color="auto" w:fill="FAF9F8"/>
        </w:rPr>
        <w:t xml:space="preserve"> </w:t>
      </w:r>
      <w:hyperlink r:id="rId23" w:history="1">
        <w:r w:rsidR="00D27F7D" w:rsidRPr="00D27F7D">
          <w:rPr>
            <w:rStyle w:val="Hyperlink"/>
            <w:b/>
            <w:sz w:val="21"/>
            <w:szCs w:val="21"/>
            <w:shd w:val="clear" w:color="auto" w:fill="FAF9F8"/>
          </w:rPr>
          <w:t>6100;</w:t>
        </w:r>
      </w:hyperlink>
      <w:r w:rsidR="00D27F7D" w:rsidRPr="00D27F7D">
        <w:rPr>
          <w:b/>
          <w:sz w:val="21"/>
          <w:szCs w:val="21"/>
          <w:shd w:val="clear" w:color="auto" w:fill="FAF9F8"/>
        </w:rPr>
        <w:t xml:space="preserve"> </w:t>
      </w:r>
      <w:hyperlink r:id="rId24" w:history="1">
        <w:r w:rsidR="009B513A" w:rsidRPr="00E446C9">
          <w:rPr>
            <w:rStyle w:val="Hyperlink"/>
            <w:b/>
            <w:sz w:val="21"/>
            <w:szCs w:val="21"/>
            <w:shd w:val="clear" w:color="auto" w:fill="FAF9F8"/>
          </w:rPr>
          <w:t>6200</w:t>
        </w:r>
      </w:hyperlink>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191724868" w:edGrp="everyone" w:colFirst="3" w:colLast="3"/>
            <w:permStart w:id="2123983912"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proofErr w:type="gramStart"/>
            <w:r>
              <w:rPr>
                <w:rFonts w:ascii="Arial" w:hAnsi="Arial" w:cs="Arial"/>
                <w:b w:val="0"/>
                <w:sz w:val="20"/>
              </w:rPr>
              <w:t>I</w:t>
            </w:r>
            <w:r w:rsidR="00FD3B11">
              <w:rPr>
                <w:rFonts w:ascii="Arial" w:hAnsi="Arial" w:cs="Arial"/>
                <w:b w:val="0"/>
                <w:sz w:val="20"/>
              </w:rPr>
              <w:t>ns</w:t>
            </w:r>
            <w:proofErr w:type="gramEnd"/>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688786666" w:edGrp="everyone" w:colFirst="3" w:colLast="3"/>
            <w:permStart w:id="872359659" w:edGrp="everyone" w:colFirst="4" w:colLast="4"/>
            <w:permEnd w:id="1191724868"/>
            <w:permEnd w:id="2123983912"/>
          </w:p>
        </w:tc>
        <w:tc>
          <w:tcPr>
            <w:tcW w:w="2070" w:type="dxa"/>
          </w:tcPr>
          <w:p w14:paraId="7402EBA2" w14:textId="3C1A2995" w:rsidR="006A4D93" w:rsidRPr="00925EE0" w:rsidRDefault="00FD3B11">
            <w:pPr>
              <w:pStyle w:val="Title"/>
              <w:jc w:val="left"/>
              <w:rPr>
                <w:rFonts w:ascii="Arial" w:hAnsi="Arial" w:cs="Arial"/>
                <w:b w:val="0"/>
                <w:sz w:val="20"/>
              </w:rPr>
            </w:pPr>
            <w:proofErr w:type="gramStart"/>
            <w:r>
              <w:rPr>
                <w:rFonts w:ascii="Arial" w:hAnsi="Arial" w:cs="Arial"/>
                <w:b w:val="0"/>
                <w:sz w:val="20"/>
              </w:rPr>
              <w:t>Ins</w:t>
            </w:r>
            <w:proofErr w:type="gramEnd"/>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140981964" w:edGrp="everyone" w:colFirst="3" w:colLast="3"/>
            <w:permStart w:id="1072517890" w:edGrp="everyone" w:colFirst="4" w:colLast="4"/>
            <w:permEnd w:id="688786666"/>
            <w:permEnd w:id="872359659"/>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RSA 420-H</w:t>
            </w:r>
            <w:proofErr w:type="gramStart"/>
            <w:r>
              <w:rPr>
                <w:rFonts w:ascii="Arial" w:hAnsi="Arial" w:cs="Arial"/>
                <w:b w:val="0"/>
                <w:sz w:val="20"/>
              </w:rPr>
              <w:t>:5</w:t>
            </w:r>
            <w:proofErr w:type="gramEnd"/>
            <w:r>
              <w:rPr>
                <w:rFonts w:ascii="Arial" w:hAnsi="Arial" w:cs="Arial"/>
                <w:b w:val="0"/>
                <w:sz w:val="20"/>
              </w:rPr>
              <w:t xml:space="preserve">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760632295" w:edGrp="everyone" w:colFirst="3" w:colLast="3"/>
            <w:permStart w:id="1274094492" w:edGrp="everyone" w:colFirst="4" w:colLast="4"/>
            <w:permEnd w:id="1140981964"/>
            <w:permEnd w:id="1072517890"/>
          </w:p>
        </w:tc>
        <w:tc>
          <w:tcPr>
            <w:tcW w:w="2070" w:type="dxa"/>
          </w:tcPr>
          <w:p w14:paraId="25A2403B" w14:textId="2A8D4719" w:rsidR="006A4D93" w:rsidRPr="00925EE0" w:rsidRDefault="00FD3B11">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850862620" w:edGrp="everyone" w:colFirst="3" w:colLast="3"/>
            <w:permStart w:id="1768113969" w:edGrp="everyone" w:colFirst="4" w:colLast="4"/>
            <w:permEnd w:id="1760632295"/>
            <w:permEnd w:id="1274094492"/>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749831664" w:edGrp="everyone" w:colFirst="3" w:colLast="3"/>
            <w:permStart w:id="1792374200" w:edGrp="everyone" w:colFirst="4" w:colLast="4"/>
            <w:permEnd w:id="850862620"/>
            <w:permEnd w:id="1768113969"/>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128605966" w:edGrp="everyone" w:colFirst="3" w:colLast="3"/>
            <w:permStart w:id="429745189" w:edGrp="everyone" w:colFirst="4" w:colLast="4"/>
            <w:permEnd w:id="1749831664"/>
            <w:permEnd w:id="1792374200"/>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328894212" w:edGrp="everyone" w:colFirst="3" w:colLast="3"/>
            <w:permStart w:id="1007639812" w:edGrp="everyone" w:colFirst="4" w:colLast="4"/>
            <w:permEnd w:id="1128605966"/>
            <w:permEnd w:id="429745189"/>
          </w:p>
        </w:tc>
        <w:tc>
          <w:tcPr>
            <w:tcW w:w="2070" w:type="dxa"/>
          </w:tcPr>
          <w:p w14:paraId="5384DDC0" w14:textId="4EC3E198" w:rsidR="003527D0" w:rsidRPr="00925EE0" w:rsidRDefault="00FD3B11" w:rsidP="003527D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797068537" w:edGrp="everyone" w:colFirst="3" w:colLast="3"/>
            <w:permStart w:id="1868324212" w:edGrp="everyone" w:colFirst="4" w:colLast="4"/>
            <w:permEnd w:id="1328894212"/>
            <w:permEnd w:id="1007639812"/>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95840266" w:edGrp="everyone" w:colFirst="3" w:colLast="3"/>
            <w:permStart w:id="1474836088" w:edGrp="everyone" w:colFirst="4" w:colLast="4"/>
            <w:permEnd w:id="797068537"/>
            <w:permEnd w:id="1868324212"/>
          </w:p>
        </w:tc>
        <w:tc>
          <w:tcPr>
            <w:tcW w:w="2070" w:type="dxa"/>
          </w:tcPr>
          <w:p w14:paraId="68AF096E" w14:textId="2C09F765"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608129072" w:edGrp="everyone" w:colFirst="3" w:colLast="3"/>
            <w:permStart w:id="28181143" w:edGrp="everyone" w:colFirst="4" w:colLast="4"/>
            <w:permEnd w:id="95840266"/>
            <w:permEnd w:id="1474836088"/>
          </w:p>
        </w:tc>
        <w:tc>
          <w:tcPr>
            <w:tcW w:w="2070" w:type="dxa"/>
          </w:tcPr>
          <w:p w14:paraId="173D4BD8" w14:textId="07B05169"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w:t>
            </w:r>
            <w:proofErr w:type="spellStart"/>
            <w:r w:rsidR="00AC06F0">
              <w:rPr>
                <w:rFonts w:ascii="Arial" w:hAnsi="Arial" w:cs="Arial"/>
                <w:b w:val="0"/>
                <w:sz w:val="20"/>
              </w:rPr>
              <w:t>i</w:t>
            </w:r>
            <w:proofErr w:type="spellEnd"/>
            <w:r w:rsidR="00AC06F0">
              <w:rPr>
                <w:rFonts w:ascii="Arial" w:hAnsi="Arial" w:cs="Arial"/>
                <w:b w:val="0"/>
                <w:sz w:val="20"/>
              </w:rPr>
              <w:t>)</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341918970" w:edGrp="everyone" w:colFirst="3" w:colLast="3"/>
            <w:permStart w:id="587215425" w:edGrp="everyone" w:colFirst="4" w:colLast="4"/>
            <w:permEnd w:id="1608129072"/>
            <w:permEnd w:id="28181143"/>
          </w:p>
        </w:tc>
        <w:tc>
          <w:tcPr>
            <w:tcW w:w="2070" w:type="dxa"/>
          </w:tcPr>
          <w:p w14:paraId="465F0F46" w14:textId="7D40DAB4"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512073054" w:edGrp="everyone" w:colFirst="3" w:colLast="3"/>
            <w:permStart w:id="327176220" w:edGrp="everyone" w:colFirst="4" w:colLast="4"/>
            <w:permEnd w:id="1341918970"/>
            <w:permEnd w:id="587215425"/>
          </w:p>
        </w:tc>
        <w:tc>
          <w:tcPr>
            <w:tcW w:w="2070" w:type="dxa"/>
          </w:tcPr>
          <w:p w14:paraId="66692FF2" w14:textId="2C5C4E1C"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1656048450" w:edGrp="everyone" w:colFirst="3" w:colLast="3"/>
            <w:permStart w:id="239534880" w:edGrp="everyone" w:colFirst="4" w:colLast="4"/>
            <w:permEnd w:id="1512073054"/>
            <w:permEnd w:id="327176220"/>
          </w:p>
        </w:tc>
        <w:tc>
          <w:tcPr>
            <w:tcW w:w="2070" w:type="dxa"/>
          </w:tcPr>
          <w:p w14:paraId="53D66ECA" w14:textId="249CF8AF"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249785684" w:edGrp="everyone" w:colFirst="3" w:colLast="3"/>
            <w:permStart w:id="1618560860" w:edGrp="everyone" w:colFirst="4" w:colLast="4"/>
            <w:permEnd w:id="1656048450"/>
            <w:permEnd w:id="239534880"/>
          </w:p>
        </w:tc>
        <w:tc>
          <w:tcPr>
            <w:tcW w:w="2070" w:type="dxa"/>
          </w:tcPr>
          <w:p w14:paraId="2D2DA075" w14:textId="637E7C61" w:rsidR="0066434E"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1173505466" w:edGrp="everyone" w:colFirst="3" w:colLast="3"/>
            <w:permStart w:id="1977947373" w:edGrp="everyone" w:colFirst="4" w:colLast="4"/>
            <w:permEnd w:id="249785684"/>
            <w:permEnd w:id="1618560860"/>
          </w:p>
        </w:tc>
        <w:tc>
          <w:tcPr>
            <w:tcW w:w="2070" w:type="dxa"/>
          </w:tcPr>
          <w:p w14:paraId="288ABE93" w14:textId="77C6593C" w:rsidR="0066434E" w:rsidRDefault="00FD3B11" w:rsidP="00A26910">
            <w:pPr>
              <w:pStyle w:val="Title"/>
              <w:jc w:val="left"/>
              <w:rPr>
                <w:rFonts w:ascii="Arial" w:hAnsi="Arial" w:cs="Arial"/>
                <w:b w:val="0"/>
                <w:sz w:val="20"/>
              </w:rPr>
            </w:pPr>
            <w:r w:rsidRPr="00FD3B11">
              <w:rPr>
                <w:rFonts w:ascii="Arial" w:hAnsi="Arial" w:cs="Arial"/>
                <w:b w:val="0"/>
                <w:sz w:val="20"/>
              </w:rPr>
              <w:t>Ins</w:t>
            </w:r>
            <w:r w:rsidR="008D353D">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300951541" w:edGrp="everyone" w:colFirst="3" w:colLast="3"/>
            <w:permStart w:id="632107432" w:edGrp="everyone" w:colFirst="4" w:colLast="4"/>
            <w:permEnd w:id="1173505466"/>
            <w:permEnd w:id="1977947373"/>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883229973" w:edGrp="everyone" w:colFirst="3" w:colLast="3"/>
            <w:permStart w:id="1245467218" w:edGrp="everyone" w:colFirst="4" w:colLast="4"/>
            <w:permEnd w:id="300951541"/>
            <w:permEnd w:id="632107432"/>
          </w:p>
        </w:tc>
        <w:tc>
          <w:tcPr>
            <w:tcW w:w="2070" w:type="dxa"/>
          </w:tcPr>
          <w:p w14:paraId="6D805847" w14:textId="79D42F3B"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877678244" w:edGrp="everyone" w:colFirst="3" w:colLast="3"/>
            <w:permStart w:id="777412621" w:edGrp="everyone" w:colFirst="4" w:colLast="4"/>
            <w:permEnd w:id="883229973"/>
            <w:permEnd w:id="1245467218"/>
          </w:p>
        </w:tc>
        <w:tc>
          <w:tcPr>
            <w:tcW w:w="2070" w:type="dxa"/>
          </w:tcPr>
          <w:p w14:paraId="01FFF9BA" w14:textId="11449619"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877678244"/>
      <w:permEnd w:id="777412621"/>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00765E09">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3F9BDC6A" w:rsidR="00FB4CA2" w:rsidRPr="00223E20" w:rsidRDefault="00FB4CA2" w:rsidP="008D353D">
            <w:pPr>
              <w:pStyle w:val="Title"/>
              <w:jc w:val="left"/>
              <w:rPr>
                <w:rFonts w:ascii="Arial" w:hAnsi="Arial" w:cs="Arial"/>
                <w:b w:val="0"/>
                <w:sz w:val="20"/>
              </w:rPr>
            </w:pPr>
            <w:permStart w:id="851998705" w:edGrp="everyone" w:colFirst="3" w:colLast="3"/>
            <w:permStart w:id="266949777" w:edGrp="everyone" w:colFirst="4" w:colLast="4"/>
            <w:r w:rsidRPr="00223E20">
              <w:rPr>
                <w:rFonts w:ascii="Arial" w:hAnsi="Arial" w:cs="Arial"/>
                <w:b w:val="0"/>
                <w:sz w:val="20"/>
              </w:rPr>
              <w:t xml:space="preserve">Policy </w:t>
            </w:r>
            <w:r w:rsidR="008D353D">
              <w:rPr>
                <w:rFonts w:ascii="Arial" w:hAnsi="Arial" w:cs="Arial"/>
                <w:b w:val="0"/>
                <w:sz w:val="20"/>
              </w:rPr>
              <w:t>N</w:t>
            </w:r>
            <w:r w:rsidRPr="00223E20">
              <w:rPr>
                <w:rFonts w:ascii="Arial" w:hAnsi="Arial" w:cs="Arial"/>
                <w:b w:val="0"/>
                <w:sz w:val="20"/>
              </w:rPr>
              <w:t>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A36180"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75370DB" w:rsidR="00A36180" w:rsidRPr="00223E20" w:rsidRDefault="00A36180" w:rsidP="00A36180">
            <w:pPr>
              <w:pStyle w:val="Title"/>
              <w:jc w:val="left"/>
              <w:rPr>
                <w:rFonts w:ascii="Arial" w:hAnsi="Arial" w:cs="Arial"/>
                <w:b w:val="0"/>
                <w:sz w:val="20"/>
              </w:rPr>
            </w:pPr>
            <w:permStart w:id="1520112796" w:edGrp="everyone" w:colFirst="3" w:colLast="3"/>
            <w:permStart w:id="1301951753" w:edGrp="everyone" w:colFirst="4" w:colLast="4"/>
            <w:permEnd w:id="851998705"/>
            <w:permEnd w:id="266949777"/>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471D54F4" w14:textId="77777777" w:rsidR="00A36180" w:rsidRDefault="00A36180" w:rsidP="00A3618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(b)</w:t>
            </w:r>
          </w:p>
          <w:p w14:paraId="3AC8FF41" w14:textId="17DC0A9B" w:rsidR="00A36180" w:rsidRPr="00DE02FD" w:rsidRDefault="00A36180" w:rsidP="00A36180">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4B50F4D9" w:rsidR="00A36180" w:rsidRPr="00DE02FD" w:rsidRDefault="00A36180" w:rsidP="00A36180">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A36180" w:rsidRPr="00FB4CA2" w:rsidRDefault="00A36180" w:rsidP="00A36180">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A36180" w:rsidRPr="00FB4CA2" w:rsidRDefault="00A36180" w:rsidP="00A36180">
            <w:pPr>
              <w:pStyle w:val="Title"/>
              <w:jc w:val="left"/>
              <w:rPr>
                <w:rFonts w:ascii="Arial" w:hAnsi="Arial" w:cs="Arial"/>
                <w:b w:val="0"/>
                <w:sz w:val="24"/>
                <w:szCs w:val="24"/>
                <w:highlight w:val="yellow"/>
              </w:rPr>
            </w:pPr>
          </w:p>
        </w:tc>
      </w:tr>
      <w:tr w:rsidR="00A36180"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7BCE0B5C" w14:textId="77777777" w:rsidR="00A36180" w:rsidRDefault="00A36180" w:rsidP="00A36180">
            <w:pPr>
              <w:pStyle w:val="Title"/>
              <w:jc w:val="left"/>
              <w:rPr>
                <w:rFonts w:ascii="Arial" w:hAnsi="Arial" w:cs="Arial"/>
                <w:b w:val="0"/>
                <w:sz w:val="20"/>
              </w:rPr>
            </w:pPr>
            <w:permStart w:id="144985269" w:edGrp="everyone" w:colFirst="3" w:colLast="3"/>
            <w:permStart w:id="1785344542" w:edGrp="everyone" w:colFirst="4" w:colLast="4"/>
            <w:permEnd w:id="1520112796"/>
            <w:permEnd w:id="1301951753"/>
            <w:r>
              <w:rPr>
                <w:rFonts w:ascii="Arial" w:hAnsi="Arial" w:cs="Arial"/>
                <w:b w:val="0"/>
                <w:sz w:val="20"/>
              </w:rPr>
              <w:t>Brief Description</w:t>
            </w:r>
          </w:p>
          <w:p w14:paraId="4731C855" w14:textId="494347F3" w:rsidR="00A36180" w:rsidRPr="00223E20" w:rsidRDefault="00A36180" w:rsidP="00A36180">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2A96C328" w14:textId="77777777" w:rsidR="00A36180" w:rsidRDefault="00A36180" w:rsidP="00A3618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(c)</w:t>
            </w:r>
          </w:p>
          <w:p w14:paraId="5BDF4AB5" w14:textId="08C3525D" w:rsidR="00A36180" w:rsidRPr="00DE02FD" w:rsidRDefault="00A36180" w:rsidP="00A36180">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74C99D62" w:rsidR="00A36180" w:rsidRPr="00DE02FD" w:rsidRDefault="00A36180" w:rsidP="00A36180">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A36180" w:rsidRPr="00FB4CA2" w:rsidRDefault="00A36180" w:rsidP="00A36180">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A36180" w:rsidRPr="00FB4CA2" w:rsidRDefault="00A36180" w:rsidP="00A36180">
            <w:pPr>
              <w:pStyle w:val="Title"/>
              <w:jc w:val="left"/>
              <w:rPr>
                <w:rFonts w:ascii="Arial" w:hAnsi="Arial" w:cs="Arial"/>
                <w:b w:val="0"/>
                <w:sz w:val="24"/>
                <w:szCs w:val="24"/>
                <w:highlight w:val="yellow"/>
              </w:rPr>
            </w:pPr>
          </w:p>
        </w:tc>
      </w:tr>
      <w:permEnd w:id="144985269"/>
      <w:permEnd w:id="1785344542"/>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03142564" w:rsidR="00945CB8" w:rsidRPr="00223E20" w:rsidRDefault="00945CB8" w:rsidP="008D353D">
            <w:pPr>
              <w:pStyle w:val="Title"/>
              <w:jc w:val="left"/>
              <w:rPr>
                <w:rFonts w:ascii="Arial" w:hAnsi="Arial" w:cs="Arial"/>
                <w:b w:val="0"/>
                <w:sz w:val="20"/>
              </w:rPr>
            </w:pPr>
            <w:permStart w:id="636362694" w:edGrp="everyone" w:colFirst="3" w:colLast="3"/>
            <w:permStart w:id="443232095" w:edGrp="everyone" w:colFirst="4" w:colLast="4"/>
            <w:r w:rsidRPr="00223E20">
              <w:rPr>
                <w:rFonts w:ascii="Arial" w:hAnsi="Arial" w:cs="Arial"/>
                <w:b w:val="0"/>
                <w:sz w:val="20"/>
              </w:rPr>
              <w:t xml:space="preserve">Application </w:t>
            </w:r>
            <w:r w:rsidR="008D353D">
              <w:rPr>
                <w:rFonts w:ascii="Arial" w:hAnsi="Arial" w:cs="Arial"/>
                <w:b w:val="0"/>
                <w:sz w:val="20"/>
              </w:rPr>
              <w:t>-</w:t>
            </w:r>
            <w:r w:rsidR="00FB4CA2" w:rsidRPr="00223E20">
              <w:rPr>
                <w:rFonts w:ascii="Arial" w:hAnsi="Arial" w:cs="Arial"/>
                <w:b w:val="0"/>
                <w:sz w:val="20"/>
              </w:rPr>
              <w:t xml:space="preserve"> Declarative </w:t>
            </w:r>
            <w:r w:rsidR="008D353D">
              <w:rPr>
                <w:rFonts w:ascii="Arial" w:hAnsi="Arial" w:cs="Arial"/>
                <w:b w:val="0"/>
                <w:sz w:val="20"/>
              </w:rPr>
              <w:t>S</w:t>
            </w:r>
            <w:r w:rsidR="00FB4CA2" w:rsidRPr="00223E20">
              <w:rPr>
                <w:rFonts w:ascii="Arial" w:hAnsi="Arial" w:cs="Arial"/>
                <w:b w:val="0"/>
                <w:sz w:val="20"/>
              </w:rPr>
              <w:t>tatement</w:t>
            </w:r>
          </w:p>
        </w:tc>
        <w:tc>
          <w:tcPr>
            <w:tcW w:w="2070" w:type="dxa"/>
          </w:tcPr>
          <w:p w14:paraId="3DD14B0E"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51784199" w:edGrp="everyone" w:colFirst="3" w:colLast="3"/>
            <w:permStart w:id="543171863" w:edGrp="everyone" w:colFirst="4" w:colLast="4"/>
            <w:permEnd w:id="636362694"/>
            <w:permEnd w:id="443232095"/>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1251296675" w:edGrp="everyone" w:colFirst="3" w:colLast="3"/>
            <w:permStart w:id="1801716498" w:edGrp="everyone" w:colFirst="4" w:colLast="4"/>
            <w:permEnd w:id="51784199"/>
            <w:permEnd w:id="543171863"/>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77777777" w:rsidR="00F2558F" w:rsidRDefault="00F2558F" w:rsidP="00FB4CA2">
            <w:pPr>
              <w:pStyle w:val="Title"/>
              <w:jc w:val="left"/>
              <w:rPr>
                <w:rFonts w:ascii="Arial" w:hAnsi="Arial" w:cs="Arial"/>
                <w:b w:val="0"/>
                <w:sz w:val="20"/>
              </w:rPr>
            </w:pPr>
            <w:permStart w:id="191176061" w:edGrp="everyone" w:colFirst="3" w:colLast="3"/>
            <w:permStart w:id="819028135" w:edGrp="everyone" w:colFirst="4" w:colLast="4"/>
            <w:permEnd w:id="1251296675"/>
            <w:permEnd w:id="1801716498"/>
            <w:r>
              <w:rPr>
                <w:rFonts w:ascii="Arial" w:hAnsi="Arial" w:cs="Arial"/>
                <w:b w:val="0"/>
                <w:sz w:val="20"/>
              </w:rPr>
              <w:t>Application-</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proofErr w:type="gramStart"/>
            <w:r>
              <w:rPr>
                <w:rFonts w:ascii="Arial" w:hAnsi="Arial" w:cs="Arial"/>
                <w:b w:val="0"/>
                <w:sz w:val="20"/>
              </w:rPr>
              <w:t>Ins</w:t>
            </w:r>
            <w:proofErr w:type="gramEnd"/>
            <w:r w:rsidR="00F2558F">
              <w:rPr>
                <w:rFonts w:ascii="Arial" w:hAnsi="Arial" w:cs="Arial"/>
                <w:b w:val="0"/>
                <w:sz w:val="20"/>
              </w:rPr>
              <w:t xml:space="preserve"> 401.12 (f)</w:t>
            </w:r>
          </w:p>
        </w:tc>
        <w:tc>
          <w:tcPr>
            <w:tcW w:w="9270" w:type="dxa"/>
          </w:tcPr>
          <w:p w14:paraId="6B8F0B59" w14:textId="06A76B7E" w:rsidR="00F2558F" w:rsidRPr="008D353D"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8D353D">
              <w:rPr>
                <w:rFonts w:ascii="Arial" w:hAnsi="Arial" w:cs="Arial"/>
                <w:sz w:val="20"/>
              </w:rPr>
              <w:t>f)  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tr w:rsidR="00FD5848" w:rsidRPr="000B4CA8" w14:paraId="4525E642" w14:textId="77777777" w:rsidTr="131163D3">
        <w:tc>
          <w:tcPr>
            <w:tcW w:w="2137" w:type="dxa"/>
          </w:tcPr>
          <w:p w14:paraId="609DED7E" w14:textId="77777777" w:rsidR="00FD5848" w:rsidRDefault="00FD5848" w:rsidP="00FD5848">
            <w:pPr>
              <w:pStyle w:val="Title"/>
              <w:jc w:val="left"/>
              <w:rPr>
                <w:rFonts w:ascii="Arial" w:hAnsi="Arial" w:cs="Arial"/>
                <w:b w:val="0"/>
                <w:sz w:val="20"/>
              </w:rPr>
            </w:pPr>
            <w:permStart w:id="1998418390" w:edGrp="everyone" w:colFirst="3" w:colLast="3"/>
            <w:permStart w:id="1265596415" w:edGrp="everyone" w:colFirst="4" w:colLast="4"/>
            <w:permEnd w:id="191176061"/>
            <w:permEnd w:id="819028135"/>
          </w:p>
        </w:tc>
        <w:tc>
          <w:tcPr>
            <w:tcW w:w="2070" w:type="dxa"/>
          </w:tcPr>
          <w:p w14:paraId="313B5528" w14:textId="77777777" w:rsidR="00FD5848" w:rsidRDefault="00FD5848" w:rsidP="00FD584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401.14 (k)</w:t>
            </w:r>
          </w:p>
          <w:p w14:paraId="25ACE0E7" w14:textId="77777777" w:rsidR="00FD5848" w:rsidRDefault="00FD5848" w:rsidP="00FD5848">
            <w:pPr>
              <w:pStyle w:val="Title"/>
              <w:jc w:val="left"/>
              <w:rPr>
                <w:rFonts w:ascii="Arial" w:hAnsi="Arial" w:cs="Arial"/>
                <w:b w:val="0"/>
                <w:sz w:val="20"/>
              </w:rPr>
            </w:pPr>
          </w:p>
        </w:tc>
        <w:tc>
          <w:tcPr>
            <w:tcW w:w="9270" w:type="dxa"/>
          </w:tcPr>
          <w:p w14:paraId="7C590926" w14:textId="77777777" w:rsidR="00FD5848" w:rsidRDefault="00FD5848" w:rsidP="00FD5848">
            <w:pPr>
              <w:tabs>
                <w:tab w:val="left" w:pos="605"/>
                <w:tab w:val="left" w:pos="1080"/>
                <w:tab w:val="left" w:pos="1555"/>
                <w:tab w:val="left" w:pos="2045"/>
                <w:tab w:val="left" w:pos="2520"/>
                <w:tab w:val="left" w:pos="2995"/>
                <w:tab w:val="left" w:pos="4205"/>
              </w:tabs>
              <w:jc w:val="both"/>
              <w:rPr>
                <w:rFonts w:ascii="Arial" w:hAnsi="Arial" w:cs="Arial"/>
                <w:sz w:val="20"/>
                <w:shd w:val="clear" w:color="auto" w:fill="FAF9F8"/>
              </w:rPr>
            </w:pPr>
            <w:r>
              <w:rPr>
                <w:rFonts w:ascii="Arial" w:hAnsi="Arial" w:cs="Arial"/>
                <w:sz w:val="20"/>
                <w:shd w:val="clear" w:color="auto" w:fill="FAF9F8"/>
              </w:rPr>
              <w:t xml:space="preserve">On-exchange </w:t>
            </w:r>
            <w:r w:rsidRPr="00A36180">
              <w:rPr>
                <w:rFonts w:ascii="Arial" w:hAnsi="Arial" w:cs="Arial"/>
                <w:sz w:val="20"/>
                <w:shd w:val="clear" w:color="auto" w:fill="FAF9F8"/>
              </w:rPr>
              <w:t xml:space="preserve">Marketplace application must be attached to the supporting documentation tab for informational purposes.  </w:t>
            </w:r>
          </w:p>
          <w:p w14:paraId="743CC77F" w14:textId="7EC0F462" w:rsidR="00FD5848" w:rsidRPr="00F2558F" w:rsidRDefault="00FD5848" w:rsidP="00FD5848">
            <w:pPr>
              <w:tabs>
                <w:tab w:val="left" w:pos="605"/>
                <w:tab w:val="left" w:pos="1080"/>
                <w:tab w:val="left" w:pos="1555"/>
                <w:tab w:val="left" w:pos="2045"/>
                <w:tab w:val="left" w:pos="2520"/>
                <w:tab w:val="left" w:pos="2995"/>
                <w:tab w:val="left" w:pos="4205"/>
              </w:tabs>
              <w:jc w:val="both"/>
              <w:rPr>
                <w:rFonts w:ascii="Arial" w:hAnsi="Arial" w:cs="Arial"/>
                <w:sz w:val="22"/>
                <w:szCs w:val="22"/>
              </w:rPr>
            </w:pPr>
            <w:r w:rsidRPr="00A36180">
              <w:rPr>
                <w:rFonts w:ascii="Arial" w:hAnsi="Arial" w:cs="Arial"/>
                <w:sz w:val="20"/>
                <w:shd w:val="clear" w:color="auto" w:fill="FAF9F8"/>
              </w:rPr>
              <w:t>Off-exchange applications must be attached to the forms schedule tab</w:t>
            </w:r>
            <w:r>
              <w:rPr>
                <w:rFonts w:ascii="Arial" w:hAnsi="Arial" w:cs="Arial"/>
                <w:sz w:val="20"/>
                <w:shd w:val="clear" w:color="auto" w:fill="FAF9F8"/>
              </w:rPr>
              <w:t xml:space="preserve"> for review/approval</w:t>
            </w:r>
            <w:r w:rsidRPr="00A36180">
              <w:rPr>
                <w:rFonts w:ascii="Arial" w:hAnsi="Arial" w:cs="Arial"/>
                <w:sz w:val="20"/>
                <w:shd w:val="clear" w:color="auto" w:fill="FAF9F8"/>
              </w:rPr>
              <w:t>.</w:t>
            </w:r>
          </w:p>
        </w:tc>
        <w:tc>
          <w:tcPr>
            <w:tcW w:w="840" w:type="dxa"/>
          </w:tcPr>
          <w:p w14:paraId="5ABE3B36" w14:textId="77777777" w:rsidR="00FD5848" w:rsidRPr="00FB4CA2" w:rsidRDefault="00FD5848" w:rsidP="00FD5848">
            <w:pPr>
              <w:pStyle w:val="Title"/>
              <w:jc w:val="left"/>
              <w:rPr>
                <w:rFonts w:ascii="Arial" w:hAnsi="Arial" w:cs="Arial"/>
                <w:b w:val="0"/>
                <w:sz w:val="24"/>
                <w:szCs w:val="24"/>
                <w:highlight w:val="yellow"/>
              </w:rPr>
            </w:pPr>
          </w:p>
        </w:tc>
        <w:tc>
          <w:tcPr>
            <w:tcW w:w="690" w:type="dxa"/>
          </w:tcPr>
          <w:p w14:paraId="4EF26BFF" w14:textId="77777777" w:rsidR="00FD5848" w:rsidRPr="00FB4CA2" w:rsidRDefault="00FD5848" w:rsidP="00FD5848">
            <w:pPr>
              <w:pStyle w:val="Title"/>
              <w:jc w:val="left"/>
              <w:rPr>
                <w:rFonts w:ascii="Arial" w:hAnsi="Arial" w:cs="Arial"/>
                <w:b w:val="0"/>
                <w:sz w:val="24"/>
                <w:szCs w:val="24"/>
                <w:highlight w:val="yellow"/>
              </w:rPr>
            </w:pPr>
          </w:p>
        </w:tc>
      </w:tr>
      <w:tr w:rsidR="00FD5848" w:rsidRPr="000B4CA8" w14:paraId="367189D8" w14:textId="77777777" w:rsidTr="131163D3">
        <w:tc>
          <w:tcPr>
            <w:tcW w:w="2137" w:type="dxa"/>
          </w:tcPr>
          <w:p w14:paraId="7CCD81C7" w14:textId="393CF25E" w:rsidR="00FD5848" w:rsidRDefault="00B05302" w:rsidP="00FD5848">
            <w:pPr>
              <w:pStyle w:val="Title"/>
              <w:jc w:val="left"/>
              <w:rPr>
                <w:rFonts w:ascii="Arial" w:hAnsi="Arial" w:cs="Arial"/>
                <w:b w:val="0"/>
                <w:sz w:val="20"/>
              </w:rPr>
            </w:pPr>
            <w:permStart w:id="131339698" w:edGrp="everyone" w:colFirst="3" w:colLast="3"/>
            <w:permStart w:id="211356208" w:edGrp="everyone" w:colFirst="4" w:colLast="4"/>
            <w:permEnd w:id="1998418390"/>
            <w:permEnd w:id="1265596415"/>
            <w:r>
              <w:rPr>
                <w:rFonts w:ascii="Arial" w:hAnsi="Arial" w:cs="Arial"/>
                <w:b w:val="0"/>
                <w:sz w:val="20"/>
              </w:rPr>
              <w:t>Disclosure</w:t>
            </w:r>
          </w:p>
        </w:tc>
        <w:tc>
          <w:tcPr>
            <w:tcW w:w="2070" w:type="dxa"/>
          </w:tcPr>
          <w:p w14:paraId="1A287533" w14:textId="77777777" w:rsidR="00FD5848" w:rsidRDefault="00FD5848" w:rsidP="00FD584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6201.05 (c)</w:t>
            </w:r>
          </w:p>
          <w:p w14:paraId="72F8A8AD" w14:textId="77777777" w:rsidR="00FD5848" w:rsidRDefault="00FD5848" w:rsidP="00FD5848">
            <w:pPr>
              <w:pStyle w:val="Title"/>
              <w:jc w:val="left"/>
              <w:rPr>
                <w:rFonts w:ascii="Arial" w:hAnsi="Arial" w:cs="Arial"/>
                <w:b w:val="0"/>
                <w:sz w:val="20"/>
              </w:rPr>
            </w:pPr>
          </w:p>
        </w:tc>
        <w:tc>
          <w:tcPr>
            <w:tcW w:w="9270" w:type="dxa"/>
          </w:tcPr>
          <w:p w14:paraId="486BD894" w14:textId="083B624C" w:rsidR="00FD5848" w:rsidRDefault="00FD5848" w:rsidP="00FD5848">
            <w:pPr>
              <w:tabs>
                <w:tab w:val="left" w:pos="605"/>
                <w:tab w:val="left" w:pos="1080"/>
                <w:tab w:val="left" w:pos="1555"/>
                <w:tab w:val="left" w:pos="2045"/>
                <w:tab w:val="left" w:pos="2520"/>
                <w:tab w:val="left" w:pos="2995"/>
                <w:tab w:val="left" w:pos="4205"/>
              </w:tabs>
              <w:jc w:val="both"/>
              <w:rPr>
                <w:rFonts w:ascii="Arial" w:hAnsi="Arial" w:cs="Arial"/>
                <w:sz w:val="20"/>
                <w:shd w:val="clear" w:color="auto" w:fill="FAF9F8"/>
              </w:rPr>
            </w:pPr>
            <w:r>
              <w:rPr>
                <w:rFonts w:ascii="Arial" w:hAnsi="Arial" w:cs="Arial"/>
                <w:sz w:val="20"/>
                <w:shd w:val="clear" w:color="auto" w:fill="FAF9F8"/>
              </w:rPr>
              <w:t xml:space="preserve">Off-exchange applications </w:t>
            </w:r>
            <w:r w:rsidRPr="00A36180">
              <w:rPr>
                <w:rFonts w:ascii="Arial" w:hAnsi="Arial" w:cs="Arial"/>
                <w:sz w:val="20"/>
                <w:shd w:val="clear" w:color="auto" w:fill="FAF9F8"/>
              </w:rPr>
              <w:t xml:space="preserve">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 </w:t>
            </w:r>
            <w:r>
              <w:rPr>
                <w:rFonts w:ascii="Arial" w:hAnsi="Arial" w:cs="Arial"/>
                <w:sz w:val="20"/>
                <w:shd w:val="clear" w:color="auto" w:fill="FAF9F8"/>
              </w:rPr>
              <w:t xml:space="preserve"> </w:t>
            </w:r>
            <w:r w:rsidRPr="00A36180">
              <w:rPr>
                <w:rFonts w:ascii="Arial" w:hAnsi="Arial" w:cs="Arial"/>
                <w:b/>
                <w:sz w:val="20"/>
                <w:shd w:val="clear" w:color="auto" w:fill="FAF9F8"/>
              </w:rPr>
              <w:t>"The [policy] [certificate] provides dental benefits only.  Review your [policy</w:t>
            </w:r>
            <w:proofErr w:type="gramStart"/>
            <w:r w:rsidRPr="00A36180">
              <w:rPr>
                <w:rFonts w:ascii="Arial" w:hAnsi="Arial" w:cs="Arial"/>
                <w:b/>
                <w:sz w:val="20"/>
                <w:shd w:val="clear" w:color="auto" w:fill="FAF9F8"/>
              </w:rPr>
              <w:t>][</w:t>
            </w:r>
            <w:proofErr w:type="gramEnd"/>
            <w:r w:rsidRPr="00A36180">
              <w:rPr>
                <w:rFonts w:ascii="Arial" w:hAnsi="Arial" w:cs="Arial"/>
                <w:b/>
                <w:sz w:val="20"/>
                <w:shd w:val="clear" w:color="auto" w:fill="FAF9F8"/>
              </w:rPr>
              <w:t>certificate] carefully."</w:t>
            </w:r>
          </w:p>
        </w:tc>
        <w:tc>
          <w:tcPr>
            <w:tcW w:w="840" w:type="dxa"/>
          </w:tcPr>
          <w:p w14:paraId="6C60769C" w14:textId="77777777" w:rsidR="00FD5848" w:rsidRPr="00FB4CA2" w:rsidRDefault="00FD5848" w:rsidP="00FD5848">
            <w:pPr>
              <w:pStyle w:val="Title"/>
              <w:jc w:val="left"/>
              <w:rPr>
                <w:rFonts w:ascii="Arial" w:hAnsi="Arial" w:cs="Arial"/>
                <w:b w:val="0"/>
                <w:sz w:val="24"/>
                <w:szCs w:val="24"/>
                <w:highlight w:val="yellow"/>
              </w:rPr>
            </w:pPr>
          </w:p>
        </w:tc>
        <w:tc>
          <w:tcPr>
            <w:tcW w:w="690" w:type="dxa"/>
          </w:tcPr>
          <w:p w14:paraId="4BB33E80" w14:textId="77777777" w:rsidR="00FD5848" w:rsidRPr="00FB4CA2" w:rsidRDefault="00FD5848" w:rsidP="00FD5848">
            <w:pPr>
              <w:pStyle w:val="Title"/>
              <w:jc w:val="left"/>
              <w:rPr>
                <w:rFonts w:ascii="Arial" w:hAnsi="Arial" w:cs="Arial"/>
                <w:b w:val="0"/>
                <w:sz w:val="24"/>
                <w:szCs w:val="24"/>
                <w:highlight w:val="yellow"/>
              </w:rPr>
            </w:pPr>
          </w:p>
        </w:tc>
      </w:tr>
      <w:permEnd w:id="131339698"/>
      <w:permEnd w:id="211356208"/>
    </w:tbl>
    <w:p w14:paraId="395F713B" w14:textId="77777777" w:rsidR="00681C71" w:rsidRDefault="00681C71">
      <w:pPr>
        <w:rPr>
          <w:b/>
        </w:rPr>
      </w:pPr>
    </w:p>
    <w:p w14:paraId="7D60C388" w14:textId="40E6C079" w:rsidR="00D32C5E"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765E09">
        <w:rPr>
          <w:rFonts w:ascii="Arial" w:hAnsi="Arial" w:cs="Arial"/>
          <w:b w:val="0"/>
          <w:sz w:val="28"/>
          <w:szCs w:val="28"/>
        </w:rPr>
        <w:t>SADP</w:t>
      </w:r>
      <w:r w:rsidR="00A65C85">
        <w:rPr>
          <w:rFonts w:ascii="Arial" w:hAnsi="Arial" w:cs="Arial"/>
          <w:b w:val="0"/>
          <w:sz w:val="28"/>
          <w:szCs w:val="28"/>
        </w:rPr>
        <w:t xml:space="preserve"> </w:t>
      </w:r>
      <w:r w:rsidR="00D84953">
        <w:rPr>
          <w:rFonts w:ascii="Arial" w:hAnsi="Arial" w:cs="Arial"/>
          <w:b w:val="0"/>
          <w:sz w:val="28"/>
          <w:szCs w:val="28"/>
        </w:rPr>
        <w:t xml:space="preserve">GENERAL </w:t>
      </w:r>
      <w:r w:rsidR="00A65C85">
        <w:rPr>
          <w:rFonts w:ascii="Arial" w:hAnsi="Arial" w:cs="Arial"/>
          <w:b w:val="0"/>
          <w:sz w:val="28"/>
          <w:szCs w:val="28"/>
        </w:rPr>
        <w:t>REQUIREMENTS</w:t>
      </w:r>
    </w:p>
    <w:p w14:paraId="3285A97A" w14:textId="1A94B8AE" w:rsidR="00590EF4" w:rsidRDefault="00590EF4" w:rsidP="00B873B7">
      <w:pP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00FA4859">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1C5FAE8D" w:rsidR="004E3F34" w:rsidRPr="00765E09" w:rsidRDefault="00D84953" w:rsidP="00D84953">
            <w:pPr>
              <w:pStyle w:val="Title"/>
              <w:jc w:val="left"/>
              <w:rPr>
                <w:rFonts w:ascii="Arial" w:hAnsi="Arial" w:cs="Arial"/>
                <w:b w:val="0"/>
                <w:sz w:val="20"/>
              </w:rPr>
            </w:pPr>
            <w:permStart w:id="1725304434" w:edGrp="everyone" w:colFirst="3" w:colLast="3"/>
            <w:permStart w:id="736498406" w:edGrp="everyone" w:colFirst="4" w:colLast="4"/>
            <w:r>
              <w:rPr>
                <w:rFonts w:ascii="Arial" w:hAnsi="Arial" w:cs="Arial"/>
                <w:b w:val="0"/>
                <w:sz w:val="20"/>
              </w:rPr>
              <w:t>Advertising</w:t>
            </w:r>
          </w:p>
        </w:tc>
        <w:tc>
          <w:tcPr>
            <w:tcW w:w="2070" w:type="dxa"/>
            <w:tcBorders>
              <w:top w:val="single" w:sz="4" w:space="0" w:color="auto"/>
              <w:bottom w:val="single" w:sz="4" w:space="0" w:color="auto"/>
            </w:tcBorders>
            <w:shd w:val="clear" w:color="auto" w:fill="FFFFFF" w:themeFill="background1"/>
          </w:tcPr>
          <w:p w14:paraId="1B458B7F" w14:textId="26A78911" w:rsidR="131163D3" w:rsidRPr="00765E09" w:rsidRDefault="00FD5848" w:rsidP="131163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2601</w:t>
            </w:r>
          </w:p>
        </w:tc>
        <w:tc>
          <w:tcPr>
            <w:tcW w:w="9330" w:type="dxa"/>
            <w:tcBorders>
              <w:top w:val="single" w:sz="4" w:space="0" w:color="auto"/>
              <w:bottom w:val="single" w:sz="4" w:space="0" w:color="auto"/>
            </w:tcBorders>
            <w:shd w:val="clear" w:color="auto" w:fill="FFFFFF" w:themeFill="background1"/>
          </w:tcPr>
          <w:p w14:paraId="21DDE783" w14:textId="77777777" w:rsidR="00D84953" w:rsidRPr="0032550B" w:rsidRDefault="00D84953" w:rsidP="00D84953">
            <w:pPr>
              <w:pStyle w:val="Title"/>
              <w:jc w:val="left"/>
              <w:rPr>
                <w:rFonts w:ascii="Arial" w:hAnsi="Arial" w:cs="Arial"/>
                <w:b w:val="0"/>
                <w:i/>
                <w:sz w:val="20"/>
              </w:rPr>
            </w:pPr>
            <w:r w:rsidRPr="0032550B">
              <w:rPr>
                <w:rFonts w:ascii="Arial" w:hAnsi="Arial" w:cs="Arial"/>
                <w:b w:val="0"/>
                <w:i/>
                <w:sz w:val="20"/>
              </w:rPr>
              <w:t>Advertisements of Accident and Health Insurance</w:t>
            </w:r>
          </w:p>
          <w:p w14:paraId="59075C3D" w14:textId="77777777" w:rsidR="00D84953" w:rsidRDefault="00D84953" w:rsidP="00D84953">
            <w:pPr>
              <w:pStyle w:val="Title"/>
              <w:jc w:val="left"/>
              <w:rPr>
                <w:rFonts w:ascii="Arial" w:hAnsi="Arial" w:cs="Arial"/>
                <w:b w:val="0"/>
                <w:sz w:val="20"/>
              </w:rPr>
            </w:pPr>
          </w:p>
          <w:p w14:paraId="3EEC3770" w14:textId="0A6A6D3A" w:rsidR="131163D3" w:rsidRPr="00A36180" w:rsidRDefault="00D84953" w:rsidP="00D84953">
            <w:pPr>
              <w:pStyle w:val="Title"/>
              <w:jc w:val="left"/>
              <w:rPr>
                <w:rFonts w:ascii="Arial" w:hAnsi="Arial" w:cs="Arial"/>
                <w:b w:val="0"/>
                <w:sz w:val="20"/>
              </w:rPr>
            </w:pPr>
            <w:r>
              <w:rPr>
                <w:rFonts w:ascii="Arial" w:hAnsi="Arial" w:cs="Arial"/>
                <w:b w:val="0"/>
                <w:sz w:val="20"/>
              </w:rPr>
              <w:t>NHID requires submission of SADP advertising materials along with an attestation issuer adheres to marketing standards.</w:t>
            </w: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00CE3127">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00CE3127">
            <w:pPr>
              <w:pStyle w:val="Title"/>
              <w:jc w:val="left"/>
              <w:rPr>
                <w:rFonts w:ascii="Arial" w:hAnsi="Arial" w:cs="Arial"/>
                <w:sz w:val="24"/>
                <w:szCs w:val="24"/>
              </w:rPr>
            </w:pPr>
            <w:bookmarkStart w:id="0" w:name="_GoBack"/>
            <w:bookmarkEnd w:id="0"/>
          </w:p>
        </w:tc>
      </w:tr>
      <w:tr w:rsidR="00FD5848" w14:paraId="2928E642"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C12B6FD" w14:textId="203C6FC2" w:rsidR="00FD5848" w:rsidRDefault="00B05302" w:rsidP="00FD5848">
            <w:pPr>
              <w:pStyle w:val="Title"/>
              <w:jc w:val="left"/>
              <w:rPr>
                <w:rFonts w:ascii="Arial" w:hAnsi="Arial" w:cs="Arial"/>
                <w:b w:val="0"/>
                <w:sz w:val="20"/>
              </w:rPr>
            </w:pPr>
            <w:permStart w:id="205151348" w:edGrp="everyone" w:colFirst="3" w:colLast="3"/>
            <w:permStart w:id="1268401074" w:edGrp="everyone" w:colFirst="4" w:colLast="4"/>
            <w:permEnd w:id="1725304434"/>
            <w:permEnd w:id="736498406"/>
            <w:r>
              <w:rPr>
                <w:rFonts w:ascii="Arial" w:hAnsi="Arial" w:cs="Arial"/>
                <w:b w:val="0"/>
                <w:sz w:val="20"/>
              </w:rPr>
              <w:t xml:space="preserve">Use of Marketplace </w:t>
            </w:r>
            <w:r w:rsidR="008D353D">
              <w:rPr>
                <w:rFonts w:ascii="Arial" w:hAnsi="Arial" w:cs="Arial"/>
                <w:b w:val="0"/>
                <w:sz w:val="20"/>
              </w:rPr>
              <w:t>B</w:t>
            </w:r>
            <w:r>
              <w:rPr>
                <w:rFonts w:ascii="Arial" w:hAnsi="Arial" w:cs="Arial"/>
                <w:b w:val="0"/>
                <w:sz w:val="20"/>
              </w:rPr>
              <w:t>rand/</w:t>
            </w:r>
            <w:r w:rsidR="008D353D">
              <w:rPr>
                <w:rFonts w:ascii="Arial" w:hAnsi="Arial" w:cs="Arial"/>
                <w:b w:val="0"/>
                <w:sz w:val="20"/>
              </w:rPr>
              <w:t>L</w:t>
            </w:r>
            <w:r>
              <w:rPr>
                <w:rFonts w:ascii="Arial" w:hAnsi="Arial" w:cs="Arial"/>
                <w:b w:val="0"/>
                <w:sz w:val="20"/>
              </w:rPr>
              <w:t>ogo</w:t>
            </w:r>
          </w:p>
          <w:p w14:paraId="18FB0B60" w14:textId="3E2CE9D0" w:rsidR="00FD5848" w:rsidRDefault="00FD5848" w:rsidP="00FD5848">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22068B3A" w14:textId="45728DF8" w:rsidR="00FD5848" w:rsidRDefault="00441378" w:rsidP="00FD5848">
            <w:pPr>
              <w:pStyle w:val="Title"/>
              <w:jc w:val="left"/>
              <w:rPr>
                <w:rFonts w:ascii="Arial" w:hAnsi="Arial" w:cs="Arial"/>
                <w:b w:val="0"/>
                <w:sz w:val="20"/>
              </w:rPr>
            </w:pPr>
            <w:hyperlink r:id="rId25" w:history="1">
              <w:r w:rsidR="00FD5848" w:rsidRPr="003550F8">
                <w:rPr>
                  <w:rStyle w:val="Hyperlink"/>
                  <w:rFonts w:ascii="Arial" w:hAnsi="Arial" w:cs="Arial"/>
                  <w:b w:val="0"/>
                  <w:sz w:val="20"/>
                </w:rPr>
                <w:t>Federal Health Insurance Marketplace Branding Guide</w:t>
              </w:r>
            </w:hyperlink>
          </w:p>
        </w:tc>
        <w:tc>
          <w:tcPr>
            <w:tcW w:w="9330" w:type="dxa"/>
            <w:tcBorders>
              <w:top w:val="single" w:sz="4" w:space="0" w:color="auto"/>
              <w:bottom w:val="single" w:sz="4" w:space="0" w:color="auto"/>
            </w:tcBorders>
            <w:shd w:val="clear" w:color="auto" w:fill="FFFFFF" w:themeFill="background1"/>
          </w:tcPr>
          <w:p w14:paraId="004DB624" w14:textId="1F15D404" w:rsidR="00FD5848" w:rsidRPr="00A36180" w:rsidRDefault="00FD5848" w:rsidP="00FD5848">
            <w:pPr>
              <w:pStyle w:val="Title"/>
              <w:jc w:val="left"/>
              <w:rPr>
                <w:rFonts w:ascii="Arial" w:hAnsi="Arial" w:cs="Arial"/>
                <w:b w:val="0"/>
                <w:sz w:val="20"/>
              </w:rPr>
            </w:pPr>
            <w:r>
              <w:rPr>
                <w:rFonts w:ascii="Arial" w:hAnsi="Arial" w:cs="Arial"/>
                <w:b w:val="0"/>
                <w:sz w:val="20"/>
                <w:shd w:val="clear" w:color="auto" w:fill="FAF9F8"/>
              </w:rPr>
              <w:t xml:space="preserve">Advertising materials that utilize </w:t>
            </w:r>
            <w:r w:rsidRPr="00A36180">
              <w:rPr>
                <w:rFonts w:ascii="Arial" w:hAnsi="Arial" w:cs="Arial"/>
                <w:b w:val="0"/>
                <w:sz w:val="20"/>
                <w:shd w:val="clear" w:color="auto" w:fill="FAF9F8"/>
              </w:rPr>
              <w:t>He</w:t>
            </w:r>
            <w:r>
              <w:rPr>
                <w:rFonts w:ascii="Arial" w:hAnsi="Arial" w:cs="Arial"/>
                <w:b w:val="0"/>
                <w:sz w:val="20"/>
                <w:shd w:val="clear" w:color="auto" w:fill="FAF9F8"/>
              </w:rPr>
              <w:t xml:space="preserve">alth Insurance Marketplace logo must adhere to Health Insurance </w:t>
            </w:r>
            <w:r w:rsidRPr="0032550B">
              <w:rPr>
                <w:rFonts w:ascii="Arial" w:hAnsi="Arial" w:cs="Arial"/>
                <w:b w:val="0"/>
                <w:i/>
                <w:sz w:val="20"/>
                <w:shd w:val="clear" w:color="auto" w:fill="FAF9F8"/>
              </w:rPr>
              <w:t>Marketplace Brand Identify and Design Standards</w:t>
            </w:r>
            <w:r>
              <w:rPr>
                <w:rFonts w:ascii="Arial" w:hAnsi="Arial" w:cs="Arial"/>
                <w:b w:val="0"/>
                <w:sz w:val="20"/>
                <w:shd w:val="clear" w:color="auto" w:fill="FAF9F8"/>
              </w:rPr>
              <w:t xml:space="preserve"> (e.g., I</w:t>
            </w:r>
            <w:r w:rsidRPr="00A36180">
              <w:rPr>
                <w:rFonts w:ascii="Arial" w:hAnsi="Arial" w:cs="Arial"/>
                <w:b w:val="0"/>
                <w:sz w:val="20"/>
                <w:shd w:val="clear" w:color="auto" w:fill="FAF9F8"/>
              </w:rPr>
              <w:t xml:space="preserve">ssuers must inform consumers in marketing materials that the </w:t>
            </w:r>
            <w:r>
              <w:rPr>
                <w:rFonts w:ascii="Arial" w:hAnsi="Arial" w:cs="Arial"/>
                <w:b w:val="0"/>
                <w:sz w:val="20"/>
                <w:shd w:val="clear" w:color="auto" w:fill="FAF9F8"/>
              </w:rPr>
              <w:t>SADP</w:t>
            </w:r>
            <w:r w:rsidRPr="00A36180">
              <w:rPr>
                <w:rFonts w:ascii="Arial" w:hAnsi="Arial" w:cs="Arial"/>
                <w:b w:val="0"/>
                <w:sz w:val="20"/>
                <w:shd w:val="clear" w:color="auto" w:fill="FAF9F8"/>
              </w:rPr>
              <w:t xml:space="preserve"> i</w:t>
            </w:r>
            <w:r>
              <w:rPr>
                <w:rFonts w:ascii="Arial" w:hAnsi="Arial" w:cs="Arial"/>
                <w:b w:val="0"/>
                <w:sz w:val="20"/>
                <w:shd w:val="clear" w:color="auto" w:fill="FAF9F8"/>
              </w:rPr>
              <w:t>s certified by the Marketplace, is</w:t>
            </w:r>
            <w:r w:rsidRPr="00A36180">
              <w:rPr>
                <w:rFonts w:ascii="Arial" w:hAnsi="Arial" w:cs="Arial"/>
                <w:b w:val="0"/>
                <w:sz w:val="20"/>
                <w:shd w:val="clear" w:color="auto" w:fill="FAF9F8"/>
              </w:rPr>
              <w:t xml:space="preserve">suer cannot inform consumers that the certification of a </w:t>
            </w:r>
            <w:r>
              <w:rPr>
                <w:rFonts w:ascii="Arial" w:hAnsi="Arial" w:cs="Arial"/>
                <w:b w:val="0"/>
                <w:sz w:val="20"/>
                <w:shd w:val="clear" w:color="auto" w:fill="FAF9F8"/>
              </w:rPr>
              <w:t>SADP</w:t>
            </w:r>
            <w:r w:rsidRPr="00A36180">
              <w:rPr>
                <w:rFonts w:ascii="Arial" w:hAnsi="Arial" w:cs="Arial"/>
                <w:b w:val="0"/>
                <w:sz w:val="20"/>
                <w:shd w:val="clear" w:color="auto" w:fill="FAF9F8"/>
              </w:rPr>
              <w:t xml:space="preserve"> implies any form of further endorsement or support of the </w:t>
            </w:r>
            <w:r>
              <w:rPr>
                <w:rFonts w:ascii="Arial" w:hAnsi="Arial" w:cs="Arial"/>
                <w:b w:val="0"/>
                <w:sz w:val="20"/>
                <w:shd w:val="clear" w:color="auto" w:fill="FAF9F8"/>
              </w:rPr>
              <w:t>SADP</w:t>
            </w:r>
            <w:r w:rsidRPr="00A36180">
              <w:rPr>
                <w:rFonts w:ascii="Arial" w:hAnsi="Arial" w:cs="Arial"/>
                <w:b w:val="0"/>
                <w:sz w:val="20"/>
                <w:shd w:val="clear" w:color="auto" w:fill="FAF9F8"/>
              </w:rPr>
              <w:t>.</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00FD5848" w:rsidRDefault="00FD5848" w:rsidP="00FD5848">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00FD5848" w:rsidRDefault="00FD5848" w:rsidP="00FD5848">
            <w:pPr>
              <w:pStyle w:val="Title"/>
              <w:jc w:val="left"/>
              <w:rPr>
                <w:rFonts w:ascii="Arial" w:hAnsi="Arial" w:cs="Arial"/>
                <w:b w:val="0"/>
                <w:sz w:val="24"/>
                <w:szCs w:val="24"/>
              </w:rPr>
            </w:pPr>
          </w:p>
        </w:tc>
      </w:tr>
      <w:tr w:rsidR="00EF14CF" w14:paraId="282AB74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FA763DA" w14:textId="21CB44FD" w:rsidR="00EF14CF" w:rsidRDefault="00B05302" w:rsidP="00EF14CF">
            <w:pPr>
              <w:pStyle w:val="Title"/>
              <w:jc w:val="left"/>
              <w:rPr>
                <w:rFonts w:ascii="Arial" w:hAnsi="Arial" w:cs="Arial"/>
                <w:b w:val="0"/>
                <w:sz w:val="20"/>
              </w:rPr>
            </w:pPr>
            <w:permStart w:id="360777624" w:edGrp="everyone" w:colFirst="3" w:colLast="3"/>
            <w:permStart w:id="608450180" w:edGrp="everyone" w:colFirst="4" w:colLast="4"/>
            <w:permEnd w:id="205151348"/>
            <w:permEnd w:id="1268401074"/>
            <w:r>
              <w:rPr>
                <w:rFonts w:ascii="Arial" w:hAnsi="Arial" w:cs="Arial"/>
                <w:b w:val="0"/>
                <w:sz w:val="20"/>
              </w:rPr>
              <w:t>Advertising</w:t>
            </w:r>
            <w:r w:rsidR="0020587B">
              <w:rPr>
                <w:rFonts w:ascii="Arial" w:hAnsi="Arial" w:cs="Arial"/>
                <w:b w:val="0"/>
                <w:sz w:val="20"/>
              </w:rPr>
              <w:t>:</w:t>
            </w:r>
            <w:r>
              <w:rPr>
                <w:rFonts w:ascii="Arial" w:hAnsi="Arial" w:cs="Arial"/>
                <w:b w:val="0"/>
                <w:sz w:val="20"/>
              </w:rPr>
              <w:t xml:space="preserve"> Disclosure</w:t>
            </w:r>
          </w:p>
          <w:p w14:paraId="45F35488" w14:textId="0D17A87C" w:rsidR="00EF14CF" w:rsidRDefault="00EF14CF" w:rsidP="00EF14C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6D383BDA" w14:textId="111F4A8B" w:rsidR="00EF14CF" w:rsidRDefault="00441378" w:rsidP="00EF14CF">
            <w:pPr>
              <w:pStyle w:val="Title"/>
              <w:jc w:val="left"/>
              <w:rPr>
                <w:rFonts w:ascii="Arial" w:hAnsi="Arial" w:cs="Arial"/>
                <w:b w:val="0"/>
                <w:sz w:val="20"/>
              </w:rPr>
            </w:pPr>
            <w:hyperlink r:id="rId26" w:history="1">
              <w:r w:rsidR="00EF14CF" w:rsidRPr="00EF14CF">
                <w:rPr>
                  <w:rStyle w:val="Hyperlink"/>
                  <w:rFonts w:ascii="Arial" w:hAnsi="Arial" w:cs="Arial"/>
                  <w:b w:val="0"/>
                  <w:sz w:val="20"/>
                </w:rPr>
                <w:t>FINAL</w:t>
              </w:r>
              <w:r w:rsidR="00B05302">
                <w:rPr>
                  <w:rStyle w:val="Hyperlink"/>
                  <w:rFonts w:ascii="Arial" w:hAnsi="Arial" w:cs="Arial"/>
                  <w:b w:val="0"/>
                  <w:sz w:val="20"/>
                </w:rPr>
                <w:t xml:space="preserve"> 2016</w:t>
              </w:r>
              <w:r w:rsidR="00EF14CF" w:rsidRPr="00EF14CF">
                <w:rPr>
                  <w:rStyle w:val="Hyperlink"/>
                  <w:rFonts w:ascii="Arial" w:hAnsi="Arial" w:cs="Arial"/>
                  <w:b w:val="0"/>
                  <w:sz w:val="20"/>
                </w:rPr>
                <w:t xml:space="preserve"> Letter to Issuers</w:t>
              </w:r>
            </w:hyperlink>
          </w:p>
          <w:p w14:paraId="1733CBBA" w14:textId="767B249B" w:rsidR="00EF14CF" w:rsidRDefault="00EF14CF" w:rsidP="00EF14CF">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52D3D7D3" w14:textId="785B5FE9" w:rsidR="00EF14CF" w:rsidRPr="00A36180" w:rsidRDefault="00EF14CF" w:rsidP="00EF14CF">
            <w:pPr>
              <w:pStyle w:val="Title"/>
              <w:jc w:val="left"/>
              <w:rPr>
                <w:rFonts w:ascii="Arial" w:hAnsi="Arial" w:cs="Arial"/>
                <w:b w:val="0"/>
                <w:sz w:val="20"/>
              </w:rPr>
            </w:pPr>
            <w:r w:rsidRPr="00AB22A6">
              <w:rPr>
                <w:rFonts w:ascii="Arial" w:hAnsi="Arial" w:cs="Arial"/>
                <w:b w:val="0"/>
                <w:sz w:val="20"/>
                <w:shd w:val="clear" w:color="auto" w:fill="FAF9F8"/>
              </w:rPr>
              <w:t xml:space="preserve">CMS recommends that marketing materials distributed to enrollees and to prospective enrollees, contain a clause such as the following: </w:t>
            </w:r>
            <w:r w:rsidRPr="00D84953">
              <w:rPr>
                <w:rFonts w:ascii="Arial" w:hAnsi="Arial" w:cs="Arial"/>
                <w:sz w:val="20"/>
                <w:shd w:val="clear" w:color="auto" w:fill="FAF9F8"/>
              </w:rPr>
              <w:t>“[Insert plan’s legal or marketing name] does not discriminate on the basis of race, color, national origin, disability, age, sex, gender identity, sexual orientation, or health status in the administration of the plan, including enrollment and benefit determinations.”</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00EF14CF" w:rsidRDefault="00EF14CF" w:rsidP="00EF14CF">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00EF14CF" w:rsidRDefault="00EF14CF" w:rsidP="00EF14CF">
            <w:pPr>
              <w:pStyle w:val="Title"/>
              <w:jc w:val="left"/>
              <w:rPr>
                <w:rFonts w:ascii="Arial" w:hAnsi="Arial" w:cs="Arial"/>
                <w:b w:val="0"/>
                <w:sz w:val="24"/>
                <w:szCs w:val="24"/>
              </w:rPr>
            </w:pPr>
          </w:p>
        </w:tc>
      </w:tr>
      <w:tr w:rsidR="00EF14CF" w14:paraId="3B03ADC5" w14:textId="77777777" w:rsidTr="00D84953">
        <w:tc>
          <w:tcPr>
            <w:tcW w:w="2137" w:type="dxa"/>
            <w:tcBorders>
              <w:top w:val="single" w:sz="4" w:space="0" w:color="auto"/>
              <w:left w:val="single" w:sz="4" w:space="0" w:color="auto"/>
              <w:bottom w:val="single" w:sz="4" w:space="0" w:color="auto"/>
            </w:tcBorders>
            <w:shd w:val="clear" w:color="auto" w:fill="BDD6EE" w:themeFill="accent1" w:themeFillTint="66"/>
          </w:tcPr>
          <w:p w14:paraId="433A9894" w14:textId="4182C0D4" w:rsidR="00EF14CF" w:rsidRPr="00B05302" w:rsidRDefault="00B05302" w:rsidP="00EF14CF">
            <w:pPr>
              <w:pStyle w:val="Title"/>
              <w:jc w:val="left"/>
              <w:rPr>
                <w:rFonts w:ascii="Arial" w:hAnsi="Arial" w:cs="Arial"/>
                <w:b w:val="0"/>
                <w:sz w:val="20"/>
              </w:rPr>
            </w:pPr>
            <w:permStart w:id="663749882" w:edGrp="everyone" w:colFirst="3" w:colLast="3"/>
            <w:permStart w:id="1025181920" w:edGrp="everyone" w:colFirst="4" w:colLast="4"/>
            <w:permEnd w:id="360777624"/>
            <w:permEnd w:id="608450180"/>
            <w:r>
              <w:rPr>
                <w:rFonts w:ascii="Arial" w:hAnsi="Arial" w:cs="Arial"/>
                <w:b w:val="0"/>
                <w:sz w:val="20"/>
              </w:rPr>
              <w:t xml:space="preserve">Transparency </w:t>
            </w:r>
            <w:r w:rsidR="00D84953">
              <w:rPr>
                <w:rFonts w:ascii="Arial" w:hAnsi="Arial" w:cs="Arial"/>
                <w:b w:val="0"/>
                <w:sz w:val="20"/>
              </w:rPr>
              <w:t>i</w:t>
            </w:r>
            <w:r>
              <w:rPr>
                <w:rFonts w:ascii="Arial" w:hAnsi="Arial" w:cs="Arial"/>
                <w:b w:val="0"/>
                <w:sz w:val="20"/>
              </w:rPr>
              <w:t>n Coverage</w:t>
            </w:r>
          </w:p>
          <w:p w14:paraId="6B4288E0" w14:textId="50FADE9A" w:rsidR="00EF14CF" w:rsidRDefault="00EF14CF" w:rsidP="00EF14C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28566DEB" w14:textId="77777777" w:rsidR="00D84953" w:rsidRDefault="00D84953" w:rsidP="00D84953">
            <w:pPr>
              <w:pStyle w:val="Title"/>
              <w:jc w:val="left"/>
              <w:rPr>
                <w:rFonts w:ascii="Arial" w:hAnsi="Arial" w:cs="Arial"/>
                <w:b w:val="0"/>
                <w:sz w:val="20"/>
              </w:rPr>
            </w:pPr>
            <w:r>
              <w:rPr>
                <w:rFonts w:ascii="Arial" w:hAnsi="Arial" w:cs="Arial"/>
                <w:b w:val="0"/>
                <w:sz w:val="20"/>
              </w:rPr>
              <w:t xml:space="preserve">45 C.F.R. </w:t>
            </w:r>
            <w:r w:rsidRPr="00273C73">
              <w:rPr>
                <w:rFonts w:ascii="Arial" w:hAnsi="Arial" w:cs="Arial"/>
                <w:b w:val="0"/>
                <w:sz w:val="20"/>
              </w:rPr>
              <w:t>§</w:t>
            </w:r>
            <w:r>
              <w:rPr>
                <w:rFonts w:ascii="Arial" w:hAnsi="Arial" w:cs="Arial"/>
                <w:b w:val="0"/>
                <w:sz w:val="20"/>
              </w:rPr>
              <w:t xml:space="preserve"> 156.220</w:t>
            </w:r>
          </w:p>
          <w:p w14:paraId="7BAE4FBB" w14:textId="1F1EE0C8" w:rsidR="00EF14CF" w:rsidRDefault="00EF14CF" w:rsidP="00EF14CF">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2865C087" w14:textId="3322A8AB" w:rsidR="00EF14CF" w:rsidRPr="00A36180" w:rsidRDefault="00B05302" w:rsidP="00EF14CF">
            <w:pPr>
              <w:pStyle w:val="Title"/>
              <w:jc w:val="left"/>
              <w:rPr>
                <w:rFonts w:ascii="Arial" w:hAnsi="Arial" w:cs="Arial"/>
                <w:b w:val="0"/>
                <w:sz w:val="20"/>
              </w:rPr>
            </w:pPr>
            <w:r>
              <w:rPr>
                <w:rFonts w:ascii="Arial" w:hAnsi="Arial" w:cs="Arial"/>
                <w:b w:val="0"/>
                <w:sz w:val="20"/>
                <w:shd w:val="clear" w:color="auto" w:fill="FAF9F8"/>
              </w:rPr>
              <w:t>I</w:t>
            </w:r>
            <w:r w:rsidRPr="00CF61D8">
              <w:rPr>
                <w:rFonts w:ascii="Arial" w:hAnsi="Arial" w:cs="Arial"/>
                <w:b w:val="0"/>
                <w:sz w:val="20"/>
                <w:shd w:val="clear" w:color="auto" w:fill="FAF9F8"/>
              </w:rPr>
              <w:t>ssuers seeking certification of a health plan as a QHP</w:t>
            </w:r>
            <w:r>
              <w:rPr>
                <w:rFonts w:ascii="Arial" w:hAnsi="Arial" w:cs="Arial"/>
                <w:b w:val="0"/>
                <w:sz w:val="20"/>
                <w:shd w:val="clear" w:color="auto" w:fill="FAF9F8"/>
              </w:rPr>
              <w:t xml:space="preserve"> must submit Transparency in Coverage template for the applicable Plan Year per CMS guidance. </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00EF14CF" w:rsidRDefault="00EF14CF" w:rsidP="00EF14CF">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00EF14CF" w:rsidRDefault="00EF14CF" w:rsidP="00EF14CF">
            <w:pPr>
              <w:pStyle w:val="Title"/>
              <w:jc w:val="left"/>
              <w:rPr>
                <w:rFonts w:ascii="Arial" w:hAnsi="Arial" w:cs="Arial"/>
                <w:b w:val="0"/>
                <w:sz w:val="24"/>
                <w:szCs w:val="24"/>
              </w:rPr>
            </w:pPr>
          </w:p>
        </w:tc>
      </w:tr>
      <w:tr w:rsidR="00B05302" w14:paraId="3A63CDAC" w14:textId="77777777" w:rsidTr="00FA4859">
        <w:tc>
          <w:tcPr>
            <w:tcW w:w="2137" w:type="dxa"/>
            <w:tcBorders>
              <w:top w:val="single" w:sz="4" w:space="0" w:color="auto"/>
              <w:left w:val="single" w:sz="4" w:space="0" w:color="auto"/>
              <w:bottom w:val="single" w:sz="4" w:space="0" w:color="auto"/>
            </w:tcBorders>
            <w:shd w:val="clear" w:color="auto" w:fill="FFFFFF" w:themeFill="background1"/>
          </w:tcPr>
          <w:p w14:paraId="7C44E713" w14:textId="1B467759" w:rsidR="00B05302" w:rsidRPr="00B05302" w:rsidRDefault="00B05302" w:rsidP="00EF14CF">
            <w:pPr>
              <w:pStyle w:val="Title"/>
              <w:jc w:val="left"/>
              <w:rPr>
                <w:rFonts w:ascii="Arial" w:hAnsi="Arial" w:cs="Arial"/>
                <w:b w:val="0"/>
                <w:sz w:val="20"/>
              </w:rPr>
            </w:pPr>
            <w:permStart w:id="1438023446" w:edGrp="everyone" w:colFirst="3" w:colLast="3"/>
            <w:permStart w:id="247954847" w:edGrp="everyone" w:colFirst="4" w:colLast="4"/>
            <w:permEnd w:id="663749882"/>
            <w:permEnd w:id="1025181920"/>
            <w:r w:rsidRPr="00B05302">
              <w:rPr>
                <w:rFonts w:ascii="Arial" w:hAnsi="Arial" w:cs="Arial"/>
                <w:b w:val="0"/>
                <w:sz w:val="20"/>
              </w:rPr>
              <w:t>Federally Required Forms</w:t>
            </w:r>
          </w:p>
        </w:tc>
        <w:tc>
          <w:tcPr>
            <w:tcW w:w="2070" w:type="dxa"/>
            <w:tcBorders>
              <w:top w:val="single" w:sz="4" w:space="0" w:color="auto"/>
              <w:bottom w:val="single" w:sz="4" w:space="0" w:color="auto"/>
            </w:tcBorders>
            <w:shd w:val="clear" w:color="auto" w:fill="FFFFFF" w:themeFill="background1"/>
          </w:tcPr>
          <w:p w14:paraId="7A61BDBC" w14:textId="2F61E9BD" w:rsidR="00B05302" w:rsidRDefault="00441378" w:rsidP="00EF14CF">
            <w:pPr>
              <w:pStyle w:val="Title"/>
              <w:jc w:val="left"/>
              <w:rPr>
                <w:rFonts w:ascii="Arial" w:hAnsi="Arial" w:cs="Arial"/>
                <w:b w:val="0"/>
                <w:sz w:val="20"/>
              </w:rPr>
            </w:pPr>
            <w:hyperlink r:id="rId27" w:history="1">
              <w:r w:rsidR="00B05302" w:rsidRPr="00B05302">
                <w:rPr>
                  <w:rStyle w:val="Hyperlink"/>
                  <w:rFonts w:ascii="Arial" w:hAnsi="Arial" w:cs="Arial"/>
                  <w:b w:val="0"/>
                  <w:sz w:val="20"/>
                </w:rPr>
                <w:t>Master List</w:t>
              </w:r>
            </w:hyperlink>
          </w:p>
        </w:tc>
        <w:tc>
          <w:tcPr>
            <w:tcW w:w="9330" w:type="dxa"/>
            <w:tcBorders>
              <w:top w:val="single" w:sz="4" w:space="0" w:color="auto"/>
              <w:bottom w:val="single" w:sz="4" w:space="0" w:color="auto"/>
            </w:tcBorders>
            <w:shd w:val="clear" w:color="auto" w:fill="FFFFFF" w:themeFill="background1"/>
          </w:tcPr>
          <w:p w14:paraId="12B8BCA0" w14:textId="189496F1" w:rsidR="00B05302" w:rsidRPr="008D353D" w:rsidRDefault="00993057" w:rsidP="00EF14CF">
            <w:pPr>
              <w:pStyle w:val="Title"/>
              <w:jc w:val="left"/>
              <w:rPr>
                <w:rFonts w:ascii="Arial" w:hAnsi="Arial" w:cs="Arial"/>
                <w:b w:val="0"/>
                <w:sz w:val="20"/>
                <w:shd w:val="clear" w:color="auto" w:fill="FAF9F8"/>
              </w:rPr>
            </w:pPr>
            <w:r w:rsidRPr="008D353D">
              <w:rPr>
                <w:rFonts w:ascii="Arial" w:hAnsi="Arial" w:cs="Arial"/>
                <w:b w:val="0"/>
                <w:sz w:val="20"/>
                <w:shd w:val="clear" w:color="auto" w:fill="FAF9F8"/>
              </w:rPr>
              <w:t>Master Checklist with Filing and Binder Requirements for Stand-Alone Dental Plans submitted</w:t>
            </w:r>
          </w:p>
        </w:tc>
        <w:tc>
          <w:tcPr>
            <w:tcW w:w="735" w:type="dxa"/>
            <w:tcBorders>
              <w:top w:val="single" w:sz="4" w:space="0" w:color="auto"/>
              <w:bottom w:val="single" w:sz="4" w:space="0" w:color="auto"/>
              <w:right w:val="single" w:sz="4" w:space="0" w:color="auto"/>
            </w:tcBorders>
            <w:shd w:val="clear" w:color="auto" w:fill="FFFFFF" w:themeFill="background1"/>
          </w:tcPr>
          <w:p w14:paraId="54290C2F" w14:textId="77777777" w:rsidR="00B05302" w:rsidRDefault="00B05302" w:rsidP="00EF14CF">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C53A8B" w14:textId="77777777" w:rsidR="00B05302" w:rsidRDefault="00B05302" w:rsidP="00EF14CF">
            <w:pPr>
              <w:pStyle w:val="Title"/>
              <w:jc w:val="left"/>
              <w:rPr>
                <w:rFonts w:ascii="Arial" w:hAnsi="Arial" w:cs="Arial"/>
                <w:b w:val="0"/>
                <w:sz w:val="24"/>
                <w:szCs w:val="24"/>
              </w:rPr>
            </w:pPr>
          </w:p>
        </w:tc>
      </w:tr>
      <w:permEnd w:id="1438023446"/>
      <w:permEnd w:id="247954847"/>
    </w:tbl>
    <w:p w14:paraId="3740559E" w14:textId="7C1387BD" w:rsidR="007E7217" w:rsidRPr="00EA372D" w:rsidRDefault="007E7217" w:rsidP="009867A7">
      <w:pPr>
        <w:rPr>
          <w:rFonts w:ascii="Arial" w:hAnsi="Arial" w:cs="Arial"/>
          <w:sz w:val="22"/>
          <w:szCs w:val="22"/>
        </w:rPr>
      </w:pPr>
    </w:p>
    <w:p w14:paraId="1F873C89" w14:textId="1398D837" w:rsidR="00765E09" w:rsidRDefault="00765E09" w:rsidP="00765E09">
      <w:r>
        <w:rPr>
          <w:rFonts w:ascii="Arial" w:hAnsi="Arial" w:cs="Arial"/>
          <w:sz w:val="28"/>
          <w:szCs w:val="28"/>
        </w:rPr>
        <w:t>V.</w:t>
      </w:r>
      <w:r>
        <w:rPr>
          <w:rFonts w:ascii="Arial" w:hAnsi="Arial" w:cs="Arial"/>
          <w:sz w:val="28"/>
          <w:szCs w:val="28"/>
        </w:rPr>
        <w:tab/>
        <w:t>SADP POLICY FORM REQUIREMENTS</w:t>
      </w:r>
    </w:p>
    <w:p w14:paraId="222A10EA" w14:textId="77777777" w:rsidR="00765E09" w:rsidRDefault="00765E09" w:rsidP="00765E09"/>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765E09" w:rsidRPr="000B4CA8" w14:paraId="2500C153" w14:textId="77777777" w:rsidTr="003550F8">
        <w:tc>
          <w:tcPr>
            <w:tcW w:w="2137" w:type="dxa"/>
            <w:tcBorders>
              <w:bottom w:val="single" w:sz="4" w:space="0" w:color="auto"/>
            </w:tcBorders>
            <w:shd w:val="clear" w:color="auto" w:fill="FFFFFF" w:themeFill="background1"/>
          </w:tcPr>
          <w:p w14:paraId="42D79CE0" w14:textId="77777777" w:rsidR="00765E09" w:rsidRPr="000B4CA8" w:rsidRDefault="00765E09" w:rsidP="003550F8">
            <w:pPr>
              <w:pStyle w:val="Title"/>
              <w:jc w:val="left"/>
              <w:rPr>
                <w:rFonts w:ascii="Arial" w:hAnsi="Arial" w:cs="Arial"/>
                <w:b w:val="0"/>
                <w:sz w:val="24"/>
                <w:szCs w:val="24"/>
              </w:rPr>
            </w:pPr>
          </w:p>
        </w:tc>
        <w:tc>
          <w:tcPr>
            <w:tcW w:w="2070" w:type="dxa"/>
            <w:shd w:val="clear" w:color="auto" w:fill="BDD6EE" w:themeFill="accent1" w:themeFillTint="66"/>
          </w:tcPr>
          <w:p w14:paraId="64AA1C3B" w14:textId="77777777" w:rsidR="00765E09" w:rsidRPr="005E6547" w:rsidRDefault="00765E09" w:rsidP="003550F8">
            <w:pPr>
              <w:pStyle w:val="Title"/>
              <w:jc w:val="left"/>
              <w:rPr>
                <w:rFonts w:ascii="Arial" w:hAnsi="Arial" w:cs="Arial"/>
                <w:sz w:val="20"/>
              </w:rPr>
            </w:pPr>
            <w:r>
              <w:rPr>
                <w:rFonts w:ascii="Arial" w:hAnsi="Arial" w:cs="Arial"/>
                <w:sz w:val="24"/>
                <w:szCs w:val="24"/>
              </w:rPr>
              <w:t>RULE/STATUTE REFERENCE</w:t>
            </w:r>
          </w:p>
        </w:tc>
        <w:tc>
          <w:tcPr>
            <w:tcW w:w="9300" w:type="dxa"/>
            <w:shd w:val="clear" w:color="auto" w:fill="BDD6EE" w:themeFill="accent1" w:themeFillTint="66"/>
          </w:tcPr>
          <w:p w14:paraId="6D0A01FC" w14:textId="77777777" w:rsidR="00765E09" w:rsidRPr="00071E5D" w:rsidRDefault="00765E09" w:rsidP="003550F8">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33FB18BC" w14:textId="77777777" w:rsidR="00765E09" w:rsidRPr="00836C84" w:rsidRDefault="00765E09" w:rsidP="003550F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2F0A543" w14:textId="77777777" w:rsidR="00765E09" w:rsidRPr="00836C84" w:rsidRDefault="00765E09" w:rsidP="003550F8">
            <w:pPr>
              <w:pStyle w:val="Title"/>
              <w:rPr>
                <w:rFonts w:ascii="Arial" w:hAnsi="Arial" w:cs="Arial"/>
                <w:sz w:val="24"/>
                <w:szCs w:val="24"/>
              </w:rPr>
            </w:pPr>
            <w:r>
              <w:rPr>
                <w:rFonts w:ascii="Arial" w:hAnsi="Arial" w:cs="Arial"/>
                <w:sz w:val="24"/>
                <w:szCs w:val="24"/>
              </w:rPr>
              <w:t>N/A</w:t>
            </w:r>
          </w:p>
        </w:tc>
      </w:tr>
      <w:tr w:rsidR="00765E09" w:rsidRPr="000B4CA8" w14:paraId="690FF205" w14:textId="77777777" w:rsidTr="00FA4859">
        <w:tc>
          <w:tcPr>
            <w:tcW w:w="2137" w:type="dxa"/>
            <w:shd w:val="clear" w:color="auto" w:fill="FFFFFF" w:themeFill="background1"/>
          </w:tcPr>
          <w:p w14:paraId="290559A8" w14:textId="0C1F8730" w:rsidR="00765E09" w:rsidRPr="00993057" w:rsidRDefault="00993057" w:rsidP="003550F8">
            <w:pPr>
              <w:pStyle w:val="Title"/>
              <w:jc w:val="left"/>
              <w:rPr>
                <w:rFonts w:ascii="Arial" w:hAnsi="Arial" w:cs="Arial"/>
                <w:b w:val="0"/>
                <w:sz w:val="20"/>
              </w:rPr>
            </w:pPr>
            <w:permStart w:id="1113942981" w:edGrp="everyone" w:colFirst="3" w:colLast="3"/>
            <w:permStart w:id="1282352311" w:edGrp="everyone" w:colFirst="4" w:colLast="4"/>
            <w:r w:rsidRPr="00993057">
              <w:rPr>
                <w:rFonts w:ascii="Arial" w:hAnsi="Arial" w:cs="Arial"/>
                <w:b w:val="0"/>
                <w:sz w:val="20"/>
                <w:shd w:val="clear" w:color="auto" w:fill="FAF9F8"/>
              </w:rPr>
              <w:t>Cover Page Disclosure</w:t>
            </w:r>
          </w:p>
          <w:p w14:paraId="4D4D46F7" w14:textId="77777777" w:rsidR="00765E09" w:rsidRPr="00FA4859" w:rsidRDefault="00765E09" w:rsidP="003550F8">
            <w:pPr>
              <w:pStyle w:val="Title"/>
              <w:jc w:val="left"/>
              <w:rPr>
                <w:rFonts w:ascii="Arial" w:hAnsi="Arial" w:cs="Arial"/>
                <w:sz w:val="20"/>
              </w:rPr>
            </w:pPr>
          </w:p>
        </w:tc>
        <w:tc>
          <w:tcPr>
            <w:tcW w:w="2070" w:type="dxa"/>
          </w:tcPr>
          <w:p w14:paraId="28A84FC4" w14:textId="54C52BE8" w:rsidR="00765E09" w:rsidRPr="00FA4859" w:rsidRDefault="008606A2" w:rsidP="003550F8">
            <w:pPr>
              <w:pStyle w:val="Title"/>
              <w:jc w:val="left"/>
              <w:rPr>
                <w:rFonts w:ascii="Arial" w:hAnsi="Arial" w:cs="Arial"/>
                <w:b w:val="0"/>
                <w:sz w:val="20"/>
              </w:rPr>
            </w:pPr>
            <w:r>
              <w:rPr>
                <w:rFonts w:ascii="Arial" w:hAnsi="Arial" w:cs="Arial"/>
                <w:b w:val="0"/>
                <w:sz w:val="20"/>
              </w:rPr>
              <w:t>Ins 6201.05 (r)</w:t>
            </w:r>
          </w:p>
          <w:p w14:paraId="5C08EA78" w14:textId="77777777" w:rsidR="00765E09" w:rsidRPr="00FA4859" w:rsidRDefault="00765E09" w:rsidP="003550F8">
            <w:pPr>
              <w:pStyle w:val="Title"/>
              <w:jc w:val="left"/>
              <w:rPr>
                <w:rFonts w:ascii="Arial" w:hAnsi="Arial" w:cs="Arial"/>
                <w:b w:val="0"/>
                <w:sz w:val="20"/>
              </w:rPr>
            </w:pPr>
          </w:p>
        </w:tc>
        <w:tc>
          <w:tcPr>
            <w:tcW w:w="9300" w:type="dxa"/>
          </w:tcPr>
          <w:p w14:paraId="768850CE" w14:textId="279E91A5" w:rsidR="00765E09" w:rsidRPr="00A36180" w:rsidRDefault="008606A2" w:rsidP="009C2FA6">
            <w:pPr>
              <w:pStyle w:val="Title"/>
              <w:jc w:val="left"/>
              <w:rPr>
                <w:rFonts w:ascii="Arial" w:hAnsi="Arial" w:cs="Arial"/>
                <w:sz w:val="20"/>
              </w:rPr>
            </w:pPr>
            <w:r w:rsidRPr="00A36180">
              <w:rPr>
                <w:rFonts w:ascii="Arial" w:hAnsi="Arial" w:cs="Arial"/>
                <w:b w:val="0"/>
                <w:sz w:val="20"/>
                <w:shd w:val="clear" w:color="auto" w:fill="FAF9F8"/>
              </w:rPr>
              <w:t xml:space="preserve">(r) All dental plan policies and certificates shall display prominently by type, stamp, or other appropriate means on the cover page of the policy or certificate, in either contrasting color or in boldface type at least equal to the size type used for headings or captions of sections in the policy or certificate the following: </w:t>
            </w:r>
            <w:r w:rsidR="009C2FA6">
              <w:rPr>
                <w:rFonts w:ascii="Arial" w:hAnsi="Arial" w:cs="Arial"/>
                <w:b w:val="0"/>
                <w:sz w:val="20"/>
                <w:shd w:val="clear" w:color="auto" w:fill="FAF9F8"/>
              </w:rPr>
              <w:t xml:space="preserve"> </w:t>
            </w:r>
            <w:r w:rsidRPr="00A36180">
              <w:rPr>
                <w:rFonts w:ascii="Arial" w:hAnsi="Arial" w:cs="Arial"/>
                <w:sz w:val="20"/>
                <w:shd w:val="clear" w:color="auto" w:fill="FAF9F8"/>
              </w:rPr>
              <w:t>"Notice to Buyer:  This policy provides dental benefits only."</w:t>
            </w:r>
          </w:p>
        </w:tc>
        <w:tc>
          <w:tcPr>
            <w:tcW w:w="795" w:type="dxa"/>
          </w:tcPr>
          <w:p w14:paraId="6690DB8E" w14:textId="77777777" w:rsidR="00765E09" w:rsidRPr="000B4CA8" w:rsidRDefault="00765E09" w:rsidP="003550F8">
            <w:pPr>
              <w:pStyle w:val="Title"/>
              <w:jc w:val="left"/>
              <w:rPr>
                <w:rFonts w:ascii="Arial" w:hAnsi="Arial" w:cs="Arial"/>
                <w:b w:val="0"/>
                <w:sz w:val="24"/>
                <w:szCs w:val="24"/>
              </w:rPr>
            </w:pPr>
          </w:p>
        </w:tc>
        <w:tc>
          <w:tcPr>
            <w:tcW w:w="705" w:type="dxa"/>
          </w:tcPr>
          <w:p w14:paraId="5E43C601" w14:textId="77777777" w:rsidR="00765E09" w:rsidRPr="000B4CA8" w:rsidRDefault="00765E09" w:rsidP="003550F8">
            <w:pPr>
              <w:pStyle w:val="Title"/>
              <w:jc w:val="left"/>
              <w:rPr>
                <w:rFonts w:ascii="Arial" w:hAnsi="Arial" w:cs="Arial"/>
                <w:b w:val="0"/>
                <w:sz w:val="24"/>
                <w:szCs w:val="24"/>
              </w:rPr>
            </w:pPr>
          </w:p>
        </w:tc>
      </w:tr>
      <w:tr w:rsidR="00FA4859" w:rsidRPr="000B4CA8" w14:paraId="41A8CBE5" w14:textId="77777777" w:rsidTr="00FA4859">
        <w:tc>
          <w:tcPr>
            <w:tcW w:w="2137" w:type="dxa"/>
            <w:shd w:val="clear" w:color="auto" w:fill="FFFFFF" w:themeFill="background1"/>
          </w:tcPr>
          <w:p w14:paraId="21E43903" w14:textId="78B98432" w:rsidR="00FA4859" w:rsidRPr="00993057" w:rsidRDefault="00993057" w:rsidP="003550F8">
            <w:pPr>
              <w:pStyle w:val="Title"/>
              <w:jc w:val="left"/>
              <w:rPr>
                <w:rFonts w:ascii="Arial" w:hAnsi="Arial" w:cs="Arial"/>
                <w:b w:val="0"/>
                <w:sz w:val="20"/>
              </w:rPr>
            </w:pPr>
            <w:permStart w:id="986055190" w:edGrp="everyone" w:colFirst="3" w:colLast="3"/>
            <w:permStart w:id="628259535" w:edGrp="everyone" w:colFirst="4" w:colLast="4"/>
            <w:permEnd w:id="1113942981"/>
            <w:permEnd w:id="1282352311"/>
            <w:r w:rsidRPr="00993057">
              <w:rPr>
                <w:rFonts w:ascii="Arial" w:hAnsi="Arial" w:cs="Arial"/>
                <w:b w:val="0"/>
                <w:sz w:val="20"/>
                <w:shd w:val="clear" w:color="auto" w:fill="FAF9F8"/>
              </w:rPr>
              <w:t>Free Look</w:t>
            </w:r>
          </w:p>
        </w:tc>
        <w:tc>
          <w:tcPr>
            <w:tcW w:w="2070" w:type="dxa"/>
          </w:tcPr>
          <w:p w14:paraId="4B6BF3B1" w14:textId="3BEBC0F1" w:rsidR="00FA4859" w:rsidRPr="00FA4859" w:rsidRDefault="008606A2" w:rsidP="00695EEE">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w:t>
            </w:r>
            <w:r w:rsidR="00695EEE">
              <w:rPr>
                <w:rFonts w:ascii="Arial" w:hAnsi="Arial" w:cs="Arial"/>
                <w:b w:val="0"/>
                <w:sz w:val="20"/>
              </w:rPr>
              <w:t>6001.06 (c)</w:t>
            </w:r>
          </w:p>
        </w:tc>
        <w:tc>
          <w:tcPr>
            <w:tcW w:w="9300" w:type="dxa"/>
          </w:tcPr>
          <w:p w14:paraId="3655ADFA" w14:textId="77777777" w:rsidR="00B74DED" w:rsidRPr="00F945CB" w:rsidRDefault="00B74DED" w:rsidP="00B74DED">
            <w:pPr>
              <w:rPr>
                <w:rFonts w:ascii="Arial" w:hAnsi="Arial" w:cs="Arial"/>
                <w:b/>
                <w:color w:val="000000"/>
                <w:sz w:val="20"/>
              </w:rPr>
            </w:pPr>
            <w:r w:rsidRPr="00F945CB">
              <w:rPr>
                <w:rFonts w:ascii="Arial" w:hAnsi="Arial" w:cs="Arial"/>
                <w:color w:val="000000"/>
                <w:sz w:val="20"/>
              </w:rPr>
              <w:t>The following provision shall appear in a conspicuous place on the cover page of all ancillary accident and health policies and certificates:</w:t>
            </w:r>
            <w:r>
              <w:rPr>
                <w:rFonts w:ascii="Arial" w:hAnsi="Arial" w:cs="Arial"/>
                <w:color w:val="000000"/>
                <w:sz w:val="20"/>
              </w:rPr>
              <w:t xml:space="preserve"> </w:t>
            </w:r>
            <w:r w:rsidRPr="00F945CB">
              <w:rPr>
                <w:rFonts w:ascii="Arial" w:hAnsi="Arial" w:cs="Arial"/>
                <w:b/>
                <w:color w:val="000000"/>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p w14:paraId="0770B1B5" w14:textId="1AC29833" w:rsidR="00FA4859" w:rsidRPr="00A36180" w:rsidRDefault="00FA4859" w:rsidP="003550F8">
            <w:pPr>
              <w:pStyle w:val="Title"/>
              <w:jc w:val="left"/>
              <w:rPr>
                <w:rFonts w:ascii="Arial" w:hAnsi="Arial" w:cs="Arial"/>
                <w:b w:val="0"/>
                <w:sz w:val="20"/>
              </w:rPr>
            </w:pPr>
          </w:p>
        </w:tc>
        <w:tc>
          <w:tcPr>
            <w:tcW w:w="795" w:type="dxa"/>
          </w:tcPr>
          <w:p w14:paraId="095E2F85" w14:textId="77777777" w:rsidR="00FA4859" w:rsidRPr="000B4CA8" w:rsidRDefault="00FA4859" w:rsidP="003550F8">
            <w:pPr>
              <w:pStyle w:val="Title"/>
              <w:jc w:val="left"/>
              <w:rPr>
                <w:rFonts w:ascii="Arial" w:hAnsi="Arial" w:cs="Arial"/>
                <w:b w:val="0"/>
                <w:sz w:val="24"/>
                <w:szCs w:val="24"/>
              </w:rPr>
            </w:pPr>
          </w:p>
        </w:tc>
        <w:tc>
          <w:tcPr>
            <w:tcW w:w="705" w:type="dxa"/>
          </w:tcPr>
          <w:p w14:paraId="7D51AEB8" w14:textId="77777777" w:rsidR="00FA4859" w:rsidRPr="000B4CA8" w:rsidRDefault="00FA4859" w:rsidP="003550F8">
            <w:pPr>
              <w:pStyle w:val="Title"/>
              <w:jc w:val="left"/>
              <w:rPr>
                <w:rFonts w:ascii="Arial" w:hAnsi="Arial" w:cs="Arial"/>
                <w:b w:val="0"/>
                <w:sz w:val="24"/>
                <w:szCs w:val="24"/>
              </w:rPr>
            </w:pPr>
          </w:p>
        </w:tc>
      </w:tr>
      <w:tr w:rsidR="00FA4859" w:rsidRPr="000B4CA8" w14:paraId="4D8225C9" w14:textId="77777777" w:rsidTr="00FA4859">
        <w:tc>
          <w:tcPr>
            <w:tcW w:w="2137" w:type="dxa"/>
            <w:shd w:val="clear" w:color="auto" w:fill="FFFFFF" w:themeFill="background1"/>
          </w:tcPr>
          <w:p w14:paraId="47A649B7" w14:textId="788F1F8E" w:rsidR="00FA4859" w:rsidRPr="00993057" w:rsidRDefault="00993057" w:rsidP="003550F8">
            <w:pPr>
              <w:pStyle w:val="Title"/>
              <w:jc w:val="left"/>
              <w:rPr>
                <w:rFonts w:ascii="Arial" w:hAnsi="Arial" w:cs="Arial"/>
                <w:b w:val="0"/>
                <w:sz w:val="20"/>
              </w:rPr>
            </w:pPr>
            <w:permStart w:id="844709729" w:edGrp="everyone" w:colFirst="3" w:colLast="3"/>
            <w:permStart w:id="586173302" w:edGrp="everyone" w:colFirst="4" w:colLast="4"/>
            <w:permEnd w:id="986055190"/>
            <w:permEnd w:id="628259535"/>
            <w:r w:rsidRPr="00993057">
              <w:rPr>
                <w:rFonts w:ascii="Arial" w:hAnsi="Arial" w:cs="Arial"/>
                <w:b w:val="0"/>
                <w:sz w:val="20"/>
                <w:shd w:val="clear" w:color="auto" w:fill="FAF9F8"/>
              </w:rPr>
              <w:t>Renewability</w:t>
            </w:r>
          </w:p>
        </w:tc>
        <w:tc>
          <w:tcPr>
            <w:tcW w:w="2070" w:type="dxa"/>
          </w:tcPr>
          <w:p w14:paraId="5166BE95" w14:textId="5A77C8E7" w:rsidR="00FA4859" w:rsidRPr="00FA4859" w:rsidRDefault="00F37AC9" w:rsidP="003550F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6001.06 (d)</w:t>
            </w:r>
          </w:p>
        </w:tc>
        <w:tc>
          <w:tcPr>
            <w:tcW w:w="9300" w:type="dxa"/>
          </w:tcPr>
          <w:p w14:paraId="6DAA3072" w14:textId="58453977" w:rsidR="00FA4859" w:rsidRPr="00A36180" w:rsidRDefault="005816BE" w:rsidP="003550F8">
            <w:pPr>
              <w:pStyle w:val="Title"/>
              <w:jc w:val="left"/>
              <w:rPr>
                <w:rFonts w:ascii="Arial" w:hAnsi="Arial" w:cs="Arial"/>
                <w:b w:val="0"/>
                <w:sz w:val="20"/>
              </w:rPr>
            </w:pPr>
            <w:r w:rsidRPr="00A36180">
              <w:rPr>
                <w:rFonts w:ascii="Arial" w:hAnsi="Arial" w:cs="Arial"/>
                <w:b w:val="0"/>
                <w:sz w:val="20"/>
                <w:shd w:val="clear" w:color="auto" w:fill="FAF9F8"/>
              </w:rPr>
              <w:t xml:space="preserve">(d) Each policy of individual ancillary health insurance or group ancillary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w:t>
            </w:r>
            <w:r w:rsidRPr="00A36180">
              <w:rPr>
                <w:rFonts w:ascii="Arial" w:hAnsi="Arial" w:cs="Arial"/>
                <w:b w:val="0"/>
                <w:sz w:val="20"/>
                <w:shd w:val="clear" w:color="auto" w:fill="FAF9F8"/>
              </w:rPr>
              <w:lastRenderedPageBreak/>
              <w:t>renewability and the duration of the term of coverage for which the policy is issued and for which it may be renewed.</w:t>
            </w:r>
          </w:p>
        </w:tc>
        <w:tc>
          <w:tcPr>
            <w:tcW w:w="795" w:type="dxa"/>
          </w:tcPr>
          <w:p w14:paraId="351168D8" w14:textId="77777777" w:rsidR="00FA4859" w:rsidRPr="000B4CA8" w:rsidRDefault="00FA4859" w:rsidP="003550F8">
            <w:pPr>
              <w:pStyle w:val="Title"/>
              <w:jc w:val="left"/>
              <w:rPr>
                <w:rFonts w:ascii="Arial" w:hAnsi="Arial" w:cs="Arial"/>
                <w:b w:val="0"/>
                <w:sz w:val="24"/>
                <w:szCs w:val="24"/>
              </w:rPr>
            </w:pPr>
          </w:p>
        </w:tc>
        <w:tc>
          <w:tcPr>
            <w:tcW w:w="705" w:type="dxa"/>
          </w:tcPr>
          <w:p w14:paraId="77F001CE" w14:textId="77777777" w:rsidR="00FA4859" w:rsidRPr="000B4CA8" w:rsidRDefault="00FA4859" w:rsidP="003550F8">
            <w:pPr>
              <w:pStyle w:val="Title"/>
              <w:jc w:val="left"/>
              <w:rPr>
                <w:rFonts w:ascii="Arial" w:hAnsi="Arial" w:cs="Arial"/>
                <w:b w:val="0"/>
                <w:sz w:val="24"/>
                <w:szCs w:val="24"/>
              </w:rPr>
            </w:pPr>
          </w:p>
        </w:tc>
      </w:tr>
      <w:tr w:rsidR="00FA4859" w:rsidRPr="000B4CA8" w14:paraId="7D3E9D28" w14:textId="77777777" w:rsidTr="00FA4859">
        <w:tc>
          <w:tcPr>
            <w:tcW w:w="2137" w:type="dxa"/>
            <w:shd w:val="clear" w:color="auto" w:fill="FFFFFF" w:themeFill="background1"/>
          </w:tcPr>
          <w:p w14:paraId="14F063DE" w14:textId="1E883FF3" w:rsidR="00FA4859" w:rsidRPr="00993057" w:rsidRDefault="00993057" w:rsidP="003550F8">
            <w:pPr>
              <w:pStyle w:val="Title"/>
              <w:jc w:val="left"/>
              <w:rPr>
                <w:rFonts w:ascii="Arial" w:hAnsi="Arial" w:cs="Arial"/>
                <w:b w:val="0"/>
                <w:sz w:val="20"/>
              </w:rPr>
            </w:pPr>
            <w:permStart w:id="1489639957" w:edGrp="everyone" w:colFirst="3" w:colLast="3"/>
            <w:permStart w:id="1004034238" w:edGrp="everyone" w:colFirst="4" w:colLast="4"/>
            <w:permEnd w:id="844709729"/>
            <w:permEnd w:id="586173302"/>
            <w:r w:rsidRPr="00993057">
              <w:rPr>
                <w:rFonts w:ascii="Arial" w:hAnsi="Arial" w:cs="Arial"/>
                <w:b w:val="0"/>
                <w:sz w:val="20"/>
                <w:shd w:val="clear" w:color="auto" w:fill="FAF9F8"/>
              </w:rPr>
              <w:t>Physical Examination and Autopsy</w:t>
            </w:r>
          </w:p>
        </w:tc>
        <w:tc>
          <w:tcPr>
            <w:tcW w:w="2070" w:type="dxa"/>
          </w:tcPr>
          <w:p w14:paraId="6533F8F0" w14:textId="443219B1" w:rsidR="00FA4859" w:rsidRPr="00FA4859" w:rsidRDefault="00F37AC9" w:rsidP="00695EEE">
            <w:pPr>
              <w:pStyle w:val="Title"/>
              <w:jc w:val="left"/>
              <w:rPr>
                <w:rFonts w:ascii="Arial" w:hAnsi="Arial" w:cs="Arial"/>
                <w:b w:val="0"/>
                <w:sz w:val="20"/>
              </w:rPr>
            </w:pPr>
            <w:r>
              <w:rPr>
                <w:rFonts w:ascii="Arial" w:hAnsi="Arial" w:cs="Arial"/>
                <w:b w:val="0"/>
                <w:sz w:val="20"/>
              </w:rPr>
              <w:t>RSA 415:</w:t>
            </w:r>
            <w:r w:rsidR="00695EEE">
              <w:rPr>
                <w:rFonts w:ascii="Arial" w:hAnsi="Arial" w:cs="Arial"/>
                <w:b w:val="0"/>
                <w:sz w:val="20"/>
              </w:rPr>
              <w:t>18</w:t>
            </w:r>
            <w:r>
              <w:rPr>
                <w:rFonts w:ascii="Arial" w:hAnsi="Arial" w:cs="Arial"/>
                <w:b w:val="0"/>
                <w:sz w:val="20"/>
              </w:rPr>
              <w:t xml:space="preserve"> I (</w:t>
            </w:r>
            <w:r w:rsidR="00695EEE">
              <w:rPr>
                <w:rFonts w:ascii="Arial" w:hAnsi="Arial" w:cs="Arial"/>
                <w:b w:val="0"/>
                <w:sz w:val="20"/>
              </w:rPr>
              <w:t>k</w:t>
            </w:r>
            <w:r>
              <w:rPr>
                <w:rFonts w:ascii="Arial" w:hAnsi="Arial" w:cs="Arial"/>
                <w:b w:val="0"/>
                <w:sz w:val="20"/>
              </w:rPr>
              <w:t>)</w:t>
            </w:r>
          </w:p>
        </w:tc>
        <w:tc>
          <w:tcPr>
            <w:tcW w:w="9300" w:type="dxa"/>
          </w:tcPr>
          <w:p w14:paraId="15E1FF5C" w14:textId="1303EF99" w:rsidR="00FA4859" w:rsidRPr="00695EEE" w:rsidRDefault="00695EEE" w:rsidP="003550F8">
            <w:pPr>
              <w:pStyle w:val="Title"/>
              <w:jc w:val="left"/>
              <w:rPr>
                <w:rFonts w:ascii="Arial" w:hAnsi="Arial" w:cs="Arial"/>
                <w:b w:val="0"/>
                <w:sz w:val="20"/>
              </w:rPr>
            </w:pPr>
            <w:r w:rsidRPr="00695EEE">
              <w:rPr>
                <w:rFonts w:ascii="Arial" w:hAnsi="Arial" w:cs="Arial"/>
                <w:b w:val="0"/>
                <w:sz w:val="20"/>
                <w:shd w:val="clear" w:color="auto" w:fill="FAF9F8"/>
              </w:rPr>
              <w:t xml:space="preserve">A provision that the insurer shall have the right and opportunity to examine the person of the insured when and </w:t>
            </w:r>
            <w:proofErr w:type="gramStart"/>
            <w:r w:rsidRPr="00695EEE">
              <w:rPr>
                <w:rFonts w:ascii="Arial" w:hAnsi="Arial" w:cs="Arial"/>
                <w:b w:val="0"/>
                <w:sz w:val="20"/>
                <w:shd w:val="clear" w:color="auto" w:fill="FAF9F8"/>
              </w:rPr>
              <w:t>so</w:t>
            </w:r>
            <w:proofErr w:type="gramEnd"/>
            <w:r w:rsidRPr="00695EEE">
              <w:rPr>
                <w:rFonts w:ascii="Arial" w:hAnsi="Arial" w:cs="Arial"/>
                <w:b w:val="0"/>
                <w:sz w:val="20"/>
                <w:shd w:val="clear" w:color="auto" w:fill="FAF9F8"/>
              </w:rPr>
              <w:t xml:space="preserve"> often as it may reasonably require during the pendency of claim under the policy and also the right and opportunity to make an autopsy in case of death where it is not prohibited by law.</w:t>
            </w:r>
          </w:p>
        </w:tc>
        <w:tc>
          <w:tcPr>
            <w:tcW w:w="795" w:type="dxa"/>
          </w:tcPr>
          <w:p w14:paraId="1A0E1CAE" w14:textId="77777777" w:rsidR="00FA4859" w:rsidRPr="000B4CA8" w:rsidRDefault="00FA4859" w:rsidP="003550F8">
            <w:pPr>
              <w:pStyle w:val="Title"/>
              <w:jc w:val="left"/>
              <w:rPr>
                <w:rFonts w:ascii="Arial" w:hAnsi="Arial" w:cs="Arial"/>
                <w:b w:val="0"/>
                <w:sz w:val="24"/>
                <w:szCs w:val="24"/>
              </w:rPr>
            </w:pPr>
          </w:p>
        </w:tc>
        <w:tc>
          <w:tcPr>
            <w:tcW w:w="705" w:type="dxa"/>
          </w:tcPr>
          <w:p w14:paraId="2A6EF1CA" w14:textId="77777777" w:rsidR="00FA4859" w:rsidRPr="000B4CA8" w:rsidRDefault="00FA4859" w:rsidP="003550F8">
            <w:pPr>
              <w:pStyle w:val="Title"/>
              <w:jc w:val="left"/>
              <w:rPr>
                <w:rFonts w:ascii="Arial" w:hAnsi="Arial" w:cs="Arial"/>
                <w:b w:val="0"/>
                <w:sz w:val="24"/>
                <w:szCs w:val="24"/>
              </w:rPr>
            </w:pPr>
          </w:p>
        </w:tc>
      </w:tr>
      <w:tr w:rsidR="00FA4859" w:rsidRPr="000B4CA8" w14:paraId="00FF4BA5" w14:textId="77777777" w:rsidTr="00FA4859">
        <w:tc>
          <w:tcPr>
            <w:tcW w:w="2137" w:type="dxa"/>
            <w:shd w:val="clear" w:color="auto" w:fill="FFFFFF" w:themeFill="background1"/>
          </w:tcPr>
          <w:p w14:paraId="5649C6C8" w14:textId="04682E1D" w:rsidR="00FA4859" w:rsidRPr="008D353D" w:rsidRDefault="00031C90" w:rsidP="003550F8">
            <w:pPr>
              <w:pStyle w:val="Title"/>
              <w:jc w:val="left"/>
              <w:rPr>
                <w:rFonts w:ascii="Arial" w:hAnsi="Arial" w:cs="Arial"/>
                <w:b w:val="0"/>
                <w:sz w:val="20"/>
              </w:rPr>
            </w:pPr>
            <w:permStart w:id="508108949" w:edGrp="everyone" w:colFirst="3" w:colLast="3"/>
            <w:permStart w:id="1911883665" w:edGrp="everyone" w:colFirst="4" w:colLast="4"/>
            <w:permEnd w:id="1489639957"/>
            <w:permEnd w:id="1004034238"/>
            <w:r w:rsidRPr="008D353D">
              <w:rPr>
                <w:rFonts w:ascii="Arial" w:hAnsi="Arial" w:cs="Arial"/>
                <w:b w:val="0"/>
                <w:sz w:val="20"/>
                <w:shd w:val="clear" w:color="auto" w:fill="FAF9F8"/>
              </w:rPr>
              <w:t>Grace Period</w:t>
            </w:r>
          </w:p>
        </w:tc>
        <w:tc>
          <w:tcPr>
            <w:tcW w:w="2070" w:type="dxa"/>
          </w:tcPr>
          <w:p w14:paraId="013E8AC8" w14:textId="12A9B68B" w:rsidR="00FA4859" w:rsidRDefault="00F37AC9" w:rsidP="003550F8">
            <w:pPr>
              <w:pStyle w:val="Title"/>
              <w:jc w:val="left"/>
              <w:rPr>
                <w:rFonts w:ascii="Arial" w:hAnsi="Arial" w:cs="Arial"/>
                <w:b w:val="0"/>
                <w:sz w:val="20"/>
              </w:rPr>
            </w:pPr>
            <w:r>
              <w:rPr>
                <w:rFonts w:ascii="Arial" w:hAnsi="Arial" w:cs="Arial"/>
                <w:b w:val="0"/>
                <w:sz w:val="20"/>
              </w:rPr>
              <w:t>RSA 415:</w:t>
            </w:r>
            <w:r w:rsidR="00695EEE">
              <w:rPr>
                <w:rFonts w:ascii="Arial" w:hAnsi="Arial" w:cs="Arial"/>
                <w:b w:val="0"/>
                <w:sz w:val="20"/>
              </w:rPr>
              <w:t xml:space="preserve">18 </w:t>
            </w:r>
            <w:r>
              <w:rPr>
                <w:rFonts w:ascii="Arial" w:hAnsi="Arial" w:cs="Arial"/>
                <w:b w:val="0"/>
                <w:sz w:val="20"/>
              </w:rPr>
              <w:t>I (</w:t>
            </w:r>
            <w:r w:rsidR="00695EEE">
              <w:rPr>
                <w:rFonts w:ascii="Arial" w:hAnsi="Arial" w:cs="Arial"/>
                <w:b w:val="0"/>
                <w:sz w:val="20"/>
              </w:rPr>
              <w:t>p</w:t>
            </w:r>
            <w:r>
              <w:rPr>
                <w:rFonts w:ascii="Arial" w:hAnsi="Arial" w:cs="Arial"/>
                <w:b w:val="0"/>
                <w:sz w:val="20"/>
              </w:rPr>
              <w:t>)</w:t>
            </w:r>
          </w:p>
          <w:p w14:paraId="37C7620C" w14:textId="77777777" w:rsidR="00695EEE" w:rsidRDefault="00695EEE" w:rsidP="003550F8">
            <w:pPr>
              <w:pStyle w:val="Title"/>
              <w:jc w:val="left"/>
              <w:rPr>
                <w:rFonts w:ascii="Arial" w:hAnsi="Arial" w:cs="Arial"/>
                <w:b w:val="0"/>
                <w:sz w:val="20"/>
              </w:rPr>
            </w:pPr>
          </w:p>
          <w:p w14:paraId="34505D65" w14:textId="77777777" w:rsidR="00695EEE" w:rsidRDefault="00695EEE" w:rsidP="003550F8">
            <w:pPr>
              <w:pStyle w:val="Title"/>
              <w:jc w:val="left"/>
              <w:rPr>
                <w:rFonts w:ascii="Arial" w:hAnsi="Arial" w:cs="Arial"/>
                <w:b w:val="0"/>
                <w:sz w:val="20"/>
              </w:rPr>
            </w:pPr>
          </w:p>
          <w:p w14:paraId="675BD8B2" w14:textId="7D586C4E" w:rsidR="00F37AC9" w:rsidRPr="00FA4859" w:rsidRDefault="00F37AC9" w:rsidP="003550F8">
            <w:pPr>
              <w:pStyle w:val="Title"/>
              <w:jc w:val="left"/>
              <w:rPr>
                <w:rFonts w:ascii="Arial" w:hAnsi="Arial" w:cs="Arial"/>
                <w:b w:val="0"/>
                <w:sz w:val="20"/>
              </w:rPr>
            </w:pPr>
          </w:p>
        </w:tc>
        <w:tc>
          <w:tcPr>
            <w:tcW w:w="9300" w:type="dxa"/>
          </w:tcPr>
          <w:p w14:paraId="49951009" w14:textId="280D6922" w:rsidR="00FA4859" w:rsidRPr="00031C90" w:rsidRDefault="00031C90" w:rsidP="003550F8">
            <w:pPr>
              <w:pStyle w:val="Title"/>
              <w:jc w:val="left"/>
              <w:rPr>
                <w:rFonts w:ascii="Arial" w:hAnsi="Arial" w:cs="Arial"/>
                <w:b w:val="0"/>
                <w:sz w:val="20"/>
              </w:rPr>
            </w:pPr>
            <w:r w:rsidRPr="00031C90">
              <w:rPr>
                <w:rFonts w:ascii="Arial" w:hAnsi="Arial" w:cs="Arial"/>
                <w:b w:val="0"/>
                <w:sz w:val="20"/>
              </w:rPr>
              <w:t xml:space="preserve">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w:t>
            </w:r>
          </w:p>
        </w:tc>
        <w:tc>
          <w:tcPr>
            <w:tcW w:w="795" w:type="dxa"/>
          </w:tcPr>
          <w:p w14:paraId="76950E45" w14:textId="77777777" w:rsidR="00FA4859" w:rsidRPr="000B4CA8" w:rsidRDefault="00FA4859" w:rsidP="003550F8">
            <w:pPr>
              <w:pStyle w:val="Title"/>
              <w:jc w:val="left"/>
              <w:rPr>
                <w:rFonts w:ascii="Arial" w:hAnsi="Arial" w:cs="Arial"/>
                <w:b w:val="0"/>
                <w:sz w:val="24"/>
                <w:szCs w:val="24"/>
              </w:rPr>
            </w:pPr>
          </w:p>
        </w:tc>
        <w:tc>
          <w:tcPr>
            <w:tcW w:w="705" w:type="dxa"/>
          </w:tcPr>
          <w:p w14:paraId="4F516793" w14:textId="77777777" w:rsidR="00FA4859" w:rsidRPr="000B4CA8" w:rsidRDefault="00FA4859" w:rsidP="003550F8">
            <w:pPr>
              <w:pStyle w:val="Title"/>
              <w:jc w:val="left"/>
              <w:rPr>
                <w:rFonts w:ascii="Arial" w:hAnsi="Arial" w:cs="Arial"/>
                <w:b w:val="0"/>
                <w:sz w:val="24"/>
                <w:szCs w:val="24"/>
              </w:rPr>
            </w:pPr>
          </w:p>
        </w:tc>
      </w:tr>
      <w:tr w:rsidR="00FA4859" w:rsidRPr="000B4CA8" w14:paraId="56DFC829" w14:textId="77777777" w:rsidTr="00FA4859">
        <w:tc>
          <w:tcPr>
            <w:tcW w:w="2137" w:type="dxa"/>
            <w:shd w:val="clear" w:color="auto" w:fill="FFFFFF" w:themeFill="background1"/>
          </w:tcPr>
          <w:p w14:paraId="5D05B93A" w14:textId="3BB0695A" w:rsidR="00FA4859" w:rsidRPr="00031C90" w:rsidRDefault="00031C90" w:rsidP="003550F8">
            <w:pPr>
              <w:pStyle w:val="Title"/>
              <w:jc w:val="left"/>
              <w:rPr>
                <w:rFonts w:ascii="Arial" w:hAnsi="Arial" w:cs="Arial"/>
                <w:b w:val="0"/>
                <w:sz w:val="20"/>
              </w:rPr>
            </w:pPr>
            <w:permStart w:id="986848689" w:edGrp="everyone" w:colFirst="3" w:colLast="3"/>
            <w:permStart w:id="1690718702" w:edGrp="everyone" w:colFirst="4" w:colLast="4"/>
            <w:permEnd w:id="508108949"/>
            <w:permEnd w:id="1911883665"/>
            <w:r w:rsidRPr="00031C90">
              <w:rPr>
                <w:rFonts w:ascii="Arial" w:hAnsi="Arial" w:cs="Arial"/>
                <w:b w:val="0"/>
                <w:sz w:val="20"/>
                <w:shd w:val="clear" w:color="auto" w:fill="FAF9F8"/>
              </w:rPr>
              <w:t>Incontestability</w:t>
            </w:r>
          </w:p>
        </w:tc>
        <w:tc>
          <w:tcPr>
            <w:tcW w:w="2070" w:type="dxa"/>
          </w:tcPr>
          <w:p w14:paraId="3F9FE06E" w14:textId="6AD9DB64" w:rsidR="00FA4859" w:rsidRPr="00FA4859" w:rsidRDefault="00F37AC9" w:rsidP="00695EEE">
            <w:pPr>
              <w:pStyle w:val="Title"/>
              <w:jc w:val="left"/>
              <w:rPr>
                <w:rFonts w:ascii="Arial" w:hAnsi="Arial" w:cs="Arial"/>
                <w:b w:val="0"/>
                <w:sz w:val="20"/>
              </w:rPr>
            </w:pPr>
            <w:r>
              <w:rPr>
                <w:rFonts w:ascii="Arial" w:hAnsi="Arial" w:cs="Arial"/>
                <w:b w:val="0"/>
                <w:sz w:val="20"/>
              </w:rPr>
              <w:t>RSA 415:</w:t>
            </w:r>
            <w:r w:rsidR="00695EEE">
              <w:rPr>
                <w:rFonts w:ascii="Arial" w:hAnsi="Arial" w:cs="Arial"/>
                <w:b w:val="0"/>
                <w:sz w:val="20"/>
              </w:rPr>
              <w:t>18</w:t>
            </w:r>
            <w:r>
              <w:rPr>
                <w:rFonts w:ascii="Arial" w:hAnsi="Arial" w:cs="Arial"/>
                <w:b w:val="0"/>
                <w:sz w:val="20"/>
              </w:rPr>
              <w:t xml:space="preserve"> I (</w:t>
            </w:r>
            <w:r w:rsidR="00695EEE">
              <w:rPr>
                <w:rFonts w:ascii="Arial" w:hAnsi="Arial" w:cs="Arial"/>
                <w:b w:val="0"/>
                <w:sz w:val="20"/>
              </w:rPr>
              <w:t>r)</w:t>
            </w:r>
          </w:p>
        </w:tc>
        <w:tc>
          <w:tcPr>
            <w:tcW w:w="9300" w:type="dxa"/>
          </w:tcPr>
          <w:p w14:paraId="68F12FA4" w14:textId="77777777" w:rsidR="00695EEE" w:rsidRDefault="00695EEE" w:rsidP="003550F8">
            <w:pPr>
              <w:pStyle w:val="Title"/>
              <w:jc w:val="left"/>
              <w:rPr>
                <w:rFonts w:ascii="Arial" w:hAnsi="Arial" w:cs="Arial"/>
                <w:b w:val="0"/>
                <w:sz w:val="20"/>
                <w:shd w:val="clear" w:color="auto" w:fill="FAF9F8"/>
              </w:rPr>
            </w:pPr>
            <w:r w:rsidRPr="00695EEE">
              <w:rPr>
                <w:rFonts w:ascii="Arial" w:hAnsi="Arial" w:cs="Arial"/>
                <w:b w:val="0"/>
                <w:sz w:val="20"/>
                <w:shd w:val="clear" w:color="auto" w:fill="FAF9F8"/>
              </w:rPr>
              <w:t>A provision that the validity of the policy shall not be contested except for nonpayment of premiums, after it has been in force for 2 years from its date of issue; and that no statement made by a person shall be used in contesting the validity of the insurance, unless it is contained in a written instrument signed by the person making such statement.</w:t>
            </w:r>
            <w:r>
              <w:rPr>
                <w:rFonts w:ascii="Arial" w:hAnsi="Arial" w:cs="Arial"/>
                <w:b w:val="0"/>
                <w:sz w:val="20"/>
                <w:shd w:val="clear" w:color="auto" w:fill="FAF9F8"/>
              </w:rPr>
              <w:t xml:space="preserve"> </w:t>
            </w:r>
          </w:p>
          <w:p w14:paraId="4B60FAEC" w14:textId="77777777" w:rsidR="00695EEE" w:rsidRDefault="00695EEE" w:rsidP="003550F8">
            <w:pPr>
              <w:pStyle w:val="Title"/>
              <w:jc w:val="left"/>
              <w:rPr>
                <w:rFonts w:ascii="Arial" w:hAnsi="Arial" w:cs="Arial"/>
                <w:b w:val="0"/>
                <w:sz w:val="20"/>
                <w:shd w:val="clear" w:color="auto" w:fill="FAF9F8"/>
              </w:rPr>
            </w:pPr>
          </w:p>
          <w:p w14:paraId="7371B2A6" w14:textId="4D798E9D" w:rsidR="00FA4859" w:rsidRPr="00695EEE" w:rsidRDefault="00695EEE" w:rsidP="003550F8">
            <w:pPr>
              <w:pStyle w:val="Title"/>
              <w:jc w:val="left"/>
              <w:rPr>
                <w:rFonts w:ascii="Arial" w:hAnsi="Arial" w:cs="Arial"/>
                <w:b w:val="0"/>
                <w:sz w:val="20"/>
              </w:rPr>
            </w:pPr>
            <w:r w:rsidRPr="00695EEE">
              <w:rPr>
                <w:rFonts w:ascii="Arial" w:hAnsi="Arial" w:cs="Arial"/>
                <w:b w:val="0"/>
                <w:sz w:val="20"/>
                <w:shd w:val="clear" w:color="auto" w:fill="FAF9F8"/>
              </w:rPr>
              <w:t>A 30 day advance notice is required.</w:t>
            </w:r>
          </w:p>
        </w:tc>
        <w:tc>
          <w:tcPr>
            <w:tcW w:w="795" w:type="dxa"/>
          </w:tcPr>
          <w:p w14:paraId="6BDF9093" w14:textId="77777777" w:rsidR="00FA4859" w:rsidRPr="000B4CA8" w:rsidRDefault="00FA4859" w:rsidP="003550F8">
            <w:pPr>
              <w:pStyle w:val="Title"/>
              <w:jc w:val="left"/>
              <w:rPr>
                <w:rFonts w:ascii="Arial" w:hAnsi="Arial" w:cs="Arial"/>
                <w:b w:val="0"/>
                <w:sz w:val="24"/>
                <w:szCs w:val="24"/>
              </w:rPr>
            </w:pPr>
          </w:p>
        </w:tc>
        <w:tc>
          <w:tcPr>
            <w:tcW w:w="705" w:type="dxa"/>
          </w:tcPr>
          <w:p w14:paraId="7ABA446B" w14:textId="77777777" w:rsidR="00FA4859" w:rsidRPr="000B4CA8" w:rsidRDefault="00FA4859" w:rsidP="003550F8">
            <w:pPr>
              <w:pStyle w:val="Title"/>
              <w:jc w:val="left"/>
              <w:rPr>
                <w:rFonts w:ascii="Arial" w:hAnsi="Arial" w:cs="Arial"/>
                <w:b w:val="0"/>
                <w:sz w:val="24"/>
                <w:szCs w:val="24"/>
              </w:rPr>
            </w:pPr>
          </w:p>
        </w:tc>
      </w:tr>
      <w:tr w:rsidR="00FA4859" w:rsidRPr="000B4CA8" w14:paraId="2ED6B2C2" w14:textId="77777777" w:rsidTr="00FA4859">
        <w:tc>
          <w:tcPr>
            <w:tcW w:w="2137" w:type="dxa"/>
            <w:shd w:val="clear" w:color="auto" w:fill="FFFFFF" w:themeFill="background1"/>
          </w:tcPr>
          <w:p w14:paraId="620EC082" w14:textId="2AE0065C" w:rsidR="00FA4859" w:rsidRPr="00BF7EFE" w:rsidRDefault="00BF7EFE" w:rsidP="003550F8">
            <w:pPr>
              <w:pStyle w:val="Title"/>
              <w:jc w:val="left"/>
              <w:rPr>
                <w:rFonts w:ascii="Arial" w:hAnsi="Arial" w:cs="Arial"/>
                <w:b w:val="0"/>
                <w:sz w:val="20"/>
              </w:rPr>
            </w:pPr>
            <w:permStart w:id="1587694218" w:edGrp="everyone" w:colFirst="3" w:colLast="3"/>
            <w:permStart w:id="1619670315" w:edGrp="everyone" w:colFirst="4" w:colLast="4"/>
            <w:permEnd w:id="986848689"/>
            <w:permEnd w:id="1690718702"/>
            <w:r w:rsidRPr="00BF7EFE">
              <w:rPr>
                <w:rFonts w:ascii="Arial" w:hAnsi="Arial" w:cs="Arial"/>
                <w:b w:val="0"/>
                <w:sz w:val="20"/>
              </w:rPr>
              <w:t>Legal Action</w:t>
            </w:r>
          </w:p>
        </w:tc>
        <w:tc>
          <w:tcPr>
            <w:tcW w:w="2070" w:type="dxa"/>
          </w:tcPr>
          <w:p w14:paraId="6AFC1F7A" w14:textId="123A91C6" w:rsidR="00FA4859" w:rsidRDefault="00F37AC9" w:rsidP="00695EEE">
            <w:pPr>
              <w:pStyle w:val="Title"/>
              <w:jc w:val="left"/>
              <w:rPr>
                <w:rFonts w:ascii="Arial" w:hAnsi="Arial" w:cs="Arial"/>
                <w:b w:val="0"/>
                <w:sz w:val="20"/>
              </w:rPr>
            </w:pPr>
            <w:r>
              <w:rPr>
                <w:rFonts w:ascii="Arial" w:hAnsi="Arial" w:cs="Arial"/>
                <w:b w:val="0"/>
                <w:sz w:val="20"/>
              </w:rPr>
              <w:t>RSA 415:</w:t>
            </w:r>
            <w:r w:rsidR="00695EEE">
              <w:rPr>
                <w:rFonts w:ascii="Arial" w:hAnsi="Arial" w:cs="Arial"/>
                <w:b w:val="0"/>
                <w:sz w:val="20"/>
              </w:rPr>
              <w:t>18</w:t>
            </w:r>
            <w:r>
              <w:rPr>
                <w:rFonts w:ascii="Arial" w:hAnsi="Arial" w:cs="Arial"/>
                <w:b w:val="0"/>
                <w:sz w:val="20"/>
              </w:rPr>
              <w:t xml:space="preserve"> I (</w:t>
            </w:r>
            <w:r w:rsidR="00695EEE">
              <w:rPr>
                <w:rFonts w:ascii="Arial" w:hAnsi="Arial" w:cs="Arial"/>
                <w:b w:val="0"/>
                <w:sz w:val="20"/>
              </w:rPr>
              <w:t>n</w:t>
            </w:r>
            <w:r>
              <w:rPr>
                <w:rFonts w:ascii="Arial" w:hAnsi="Arial" w:cs="Arial"/>
                <w:b w:val="0"/>
                <w:sz w:val="20"/>
              </w:rPr>
              <w:t>)</w:t>
            </w:r>
          </w:p>
        </w:tc>
        <w:tc>
          <w:tcPr>
            <w:tcW w:w="9300" w:type="dxa"/>
          </w:tcPr>
          <w:p w14:paraId="65508CDF" w14:textId="0F69A3CB" w:rsidR="00FA4859" w:rsidRPr="00695EEE" w:rsidRDefault="00695EEE" w:rsidP="003550F8">
            <w:pPr>
              <w:pStyle w:val="Title"/>
              <w:jc w:val="left"/>
              <w:rPr>
                <w:rFonts w:ascii="Arial" w:hAnsi="Arial" w:cs="Arial"/>
                <w:b w:val="0"/>
                <w:sz w:val="20"/>
              </w:rPr>
            </w:pPr>
            <w:r w:rsidRPr="00695EEE">
              <w:rPr>
                <w:rFonts w:ascii="Arial" w:hAnsi="Arial" w:cs="Arial"/>
                <w:b w:val="0"/>
                <w:sz w:val="20"/>
                <w:shd w:val="clear" w:color="auto" w:fill="FAF9F8"/>
              </w:rPr>
              <w:t>A provision that no action at law or in equity shall be brought to recover on the policy prior to the</w:t>
            </w:r>
            <w:r>
              <w:rPr>
                <w:rFonts w:ascii="Arial" w:hAnsi="Arial" w:cs="Arial"/>
                <w:b w:val="0"/>
                <w:sz w:val="20"/>
                <w:shd w:val="clear" w:color="auto" w:fill="FAF9F8"/>
              </w:rPr>
              <w:t xml:space="preserve"> </w:t>
            </w:r>
            <w:r w:rsidRPr="00695EEE">
              <w:rPr>
                <w:rFonts w:ascii="Arial" w:hAnsi="Arial" w:cs="Arial"/>
                <w:b w:val="0"/>
                <w:sz w:val="20"/>
                <w:shd w:val="clear" w:color="auto" w:fill="FAF9F8"/>
              </w:rPr>
              <w:t>expiration of 60 days after proof of loss has been filed in accordance with the requirements of the policy and that no such action shall be brought at all unless brought within</w:t>
            </w:r>
            <w:r>
              <w:rPr>
                <w:rFonts w:ascii="Arial" w:hAnsi="Arial" w:cs="Arial"/>
                <w:b w:val="0"/>
                <w:sz w:val="20"/>
                <w:shd w:val="clear" w:color="auto" w:fill="FAF9F8"/>
              </w:rPr>
              <w:t xml:space="preserve"> </w:t>
            </w:r>
            <w:r w:rsidRPr="00695EEE">
              <w:rPr>
                <w:rFonts w:ascii="Arial" w:hAnsi="Arial" w:cs="Arial"/>
                <w:b w:val="0"/>
                <w:sz w:val="20"/>
                <w:shd w:val="clear" w:color="auto" w:fill="FAF9F8"/>
              </w:rPr>
              <w:t>3 years from the expiration of the time within which proof of loss is required</w:t>
            </w:r>
            <w:r>
              <w:rPr>
                <w:rFonts w:ascii="Arial" w:hAnsi="Arial" w:cs="Arial"/>
                <w:b w:val="0"/>
                <w:sz w:val="20"/>
                <w:shd w:val="clear" w:color="auto" w:fill="FAF9F8"/>
              </w:rPr>
              <w:t xml:space="preserve"> </w:t>
            </w:r>
            <w:r w:rsidRPr="00695EEE">
              <w:rPr>
                <w:rFonts w:ascii="Arial" w:hAnsi="Arial" w:cs="Arial"/>
                <w:b w:val="0"/>
                <w:sz w:val="20"/>
                <w:shd w:val="clear" w:color="auto" w:fill="FAF9F8"/>
              </w:rPr>
              <w:t>by the policy.</w:t>
            </w:r>
          </w:p>
        </w:tc>
        <w:tc>
          <w:tcPr>
            <w:tcW w:w="795" w:type="dxa"/>
          </w:tcPr>
          <w:p w14:paraId="5E392319" w14:textId="77777777" w:rsidR="00FA4859" w:rsidRPr="000B4CA8" w:rsidRDefault="00FA4859" w:rsidP="003550F8">
            <w:pPr>
              <w:pStyle w:val="Title"/>
              <w:jc w:val="left"/>
              <w:rPr>
                <w:rFonts w:ascii="Arial" w:hAnsi="Arial" w:cs="Arial"/>
                <w:b w:val="0"/>
                <w:sz w:val="24"/>
                <w:szCs w:val="24"/>
              </w:rPr>
            </w:pPr>
          </w:p>
        </w:tc>
        <w:tc>
          <w:tcPr>
            <w:tcW w:w="705" w:type="dxa"/>
          </w:tcPr>
          <w:p w14:paraId="510458FD" w14:textId="77777777" w:rsidR="00FA4859" w:rsidRPr="000B4CA8" w:rsidRDefault="00FA4859" w:rsidP="003550F8">
            <w:pPr>
              <w:pStyle w:val="Title"/>
              <w:jc w:val="left"/>
              <w:rPr>
                <w:rFonts w:ascii="Arial" w:hAnsi="Arial" w:cs="Arial"/>
                <w:b w:val="0"/>
                <w:sz w:val="24"/>
                <w:szCs w:val="24"/>
              </w:rPr>
            </w:pPr>
          </w:p>
        </w:tc>
      </w:tr>
      <w:tr w:rsidR="00FA4859" w:rsidRPr="000B4CA8" w14:paraId="13A99BBE" w14:textId="77777777" w:rsidTr="00FA4859">
        <w:tc>
          <w:tcPr>
            <w:tcW w:w="2137" w:type="dxa"/>
            <w:shd w:val="clear" w:color="auto" w:fill="FFFFFF" w:themeFill="background1"/>
          </w:tcPr>
          <w:p w14:paraId="7D9495F0" w14:textId="41DA9B0C" w:rsidR="00FA4859" w:rsidRPr="00BF7EFE" w:rsidRDefault="00BF7EFE" w:rsidP="003550F8">
            <w:pPr>
              <w:pStyle w:val="Title"/>
              <w:jc w:val="left"/>
              <w:rPr>
                <w:rFonts w:ascii="Arial" w:hAnsi="Arial" w:cs="Arial"/>
                <w:b w:val="0"/>
                <w:sz w:val="20"/>
              </w:rPr>
            </w:pPr>
            <w:permStart w:id="735143126" w:edGrp="everyone" w:colFirst="3" w:colLast="3"/>
            <w:permStart w:id="1873156727" w:edGrp="everyone" w:colFirst="4" w:colLast="4"/>
            <w:permEnd w:id="1587694218"/>
            <w:permEnd w:id="1619670315"/>
            <w:r w:rsidRPr="00BF7EFE">
              <w:rPr>
                <w:rFonts w:ascii="Arial" w:hAnsi="Arial" w:cs="Arial"/>
                <w:b w:val="0"/>
                <w:sz w:val="20"/>
              </w:rPr>
              <w:t>Part-Time Employees</w:t>
            </w:r>
          </w:p>
        </w:tc>
        <w:tc>
          <w:tcPr>
            <w:tcW w:w="2070" w:type="dxa"/>
          </w:tcPr>
          <w:p w14:paraId="484913BE" w14:textId="041A12C8" w:rsidR="00FA4859" w:rsidRDefault="00F37AC9" w:rsidP="00855867">
            <w:pPr>
              <w:pStyle w:val="Title"/>
              <w:jc w:val="left"/>
              <w:rPr>
                <w:rFonts w:ascii="Arial" w:hAnsi="Arial" w:cs="Arial"/>
                <w:b w:val="0"/>
                <w:sz w:val="20"/>
              </w:rPr>
            </w:pPr>
            <w:r>
              <w:rPr>
                <w:rFonts w:ascii="Arial" w:hAnsi="Arial" w:cs="Arial"/>
                <w:b w:val="0"/>
                <w:sz w:val="20"/>
              </w:rPr>
              <w:t>RSA 415:</w:t>
            </w:r>
            <w:r w:rsidR="004954C0">
              <w:rPr>
                <w:rFonts w:ascii="Arial" w:hAnsi="Arial" w:cs="Arial"/>
                <w:b w:val="0"/>
                <w:sz w:val="20"/>
              </w:rPr>
              <w:t>18</w:t>
            </w:r>
            <w:r>
              <w:rPr>
                <w:rFonts w:ascii="Arial" w:hAnsi="Arial" w:cs="Arial"/>
                <w:b w:val="0"/>
                <w:sz w:val="20"/>
              </w:rPr>
              <w:t xml:space="preserve"> I (</w:t>
            </w:r>
            <w:r w:rsidR="00855867">
              <w:rPr>
                <w:rFonts w:ascii="Arial" w:hAnsi="Arial" w:cs="Arial"/>
                <w:b w:val="0"/>
                <w:sz w:val="20"/>
              </w:rPr>
              <w:t>q</w:t>
            </w:r>
            <w:r>
              <w:rPr>
                <w:rFonts w:ascii="Arial" w:hAnsi="Arial" w:cs="Arial"/>
                <w:b w:val="0"/>
                <w:sz w:val="20"/>
              </w:rPr>
              <w:t>)</w:t>
            </w:r>
          </w:p>
        </w:tc>
        <w:tc>
          <w:tcPr>
            <w:tcW w:w="9300" w:type="dxa"/>
          </w:tcPr>
          <w:p w14:paraId="36874E18" w14:textId="50225FC0" w:rsidR="00FA4859" w:rsidRPr="004954C0" w:rsidRDefault="004954C0" w:rsidP="003550F8">
            <w:pPr>
              <w:pStyle w:val="Title"/>
              <w:jc w:val="left"/>
              <w:rPr>
                <w:rFonts w:ascii="Arial" w:hAnsi="Arial" w:cs="Arial"/>
                <w:b w:val="0"/>
                <w:sz w:val="20"/>
              </w:rPr>
            </w:pPr>
            <w:r w:rsidRPr="004954C0">
              <w:rPr>
                <w:rFonts w:ascii="Arial" w:hAnsi="Arial" w:cs="Arial"/>
                <w:b w:val="0"/>
                <w:sz w:val="20"/>
                <w:shd w:val="clear" w:color="auto" w:fill="FAF9F8"/>
              </w:rPr>
              <w:t>A provision that the insurer shall not exclude part-time employees.  A part-time employee shall be any employee who regularly works a minimum of at least 15 hours per week.</w:t>
            </w:r>
          </w:p>
        </w:tc>
        <w:tc>
          <w:tcPr>
            <w:tcW w:w="795" w:type="dxa"/>
          </w:tcPr>
          <w:p w14:paraId="7FCBC209" w14:textId="77777777" w:rsidR="00FA4859" w:rsidRPr="000B4CA8" w:rsidRDefault="00FA4859" w:rsidP="003550F8">
            <w:pPr>
              <w:pStyle w:val="Title"/>
              <w:jc w:val="left"/>
              <w:rPr>
                <w:rFonts w:ascii="Arial" w:hAnsi="Arial" w:cs="Arial"/>
                <w:b w:val="0"/>
                <w:sz w:val="24"/>
                <w:szCs w:val="24"/>
              </w:rPr>
            </w:pPr>
          </w:p>
        </w:tc>
        <w:tc>
          <w:tcPr>
            <w:tcW w:w="705" w:type="dxa"/>
          </w:tcPr>
          <w:p w14:paraId="46DFD2DF" w14:textId="77777777" w:rsidR="00FA4859" w:rsidRPr="000B4CA8" w:rsidRDefault="00FA4859" w:rsidP="003550F8">
            <w:pPr>
              <w:pStyle w:val="Title"/>
              <w:jc w:val="left"/>
              <w:rPr>
                <w:rFonts w:ascii="Arial" w:hAnsi="Arial" w:cs="Arial"/>
                <w:b w:val="0"/>
                <w:sz w:val="24"/>
                <w:szCs w:val="24"/>
              </w:rPr>
            </w:pPr>
          </w:p>
        </w:tc>
      </w:tr>
      <w:tr w:rsidR="00BF7EFE" w:rsidRPr="000B4CA8" w14:paraId="7FF2864D" w14:textId="77777777" w:rsidTr="00FA4859">
        <w:tc>
          <w:tcPr>
            <w:tcW w:w="2137" w:type="dxa"/>
            <w:shd w:val="clear" w:color="auto" w:fill="FFFFFF" w:themeFill="background1"/>
          </w:tcPr>
          <w:p w14:paraId="6CC87C9F" w14:textId="68B1D081" w:rsidR="00BF7EFE" w:rsidRPr="00BF7EFE" w:rsidRDefault="00BF7EFE" w:rsidP="00BF7EFE">
            <w:pPr>
              <w:pStyle w:val="Title"/>
              <w:jc w:val="left"/>
              <w:rPr>
                <w:rFonts w:ascii="Arial" w:hAnsi="Arial" w:cs="Arial"/>
                <w:b w:val="0"/>
                <w:sz w:val="20"/>
              </w:rPr>
            </w:pPr>
            <w:permStart w:id="1663370449" w:edGrp="everyone" w:colFirst="3" w:colLast="3"/>
            <w:permStart w:id="1797609847" w:edGrp="everyone" w:colFirst="4" w:colLast="4"/>
            <w:permEnd w:id="735143126"/>
            <w:permEnd w:id="1873156727"/>
            <w:r w:rsidRPr="00BF7EFE">
              <w:rPr>
                <w:rFonts w:ascii="Arial" w:hAnsi="Arial" w:cs="Arial"/>
                <w:b w:val="0"/>
                <w:sz w:val="20"/>
              </w:rPr>
              <w:t>Notice of Claim</w:t>
            </w:r>
          </w:p>
        </w:tc>
        <w:tc>
          <w:tcPr>
            <w:tcW w:w="2070" w:type="dxa"/>
          </w:tcPr>
          <w:p w14:paraId="6261CD3B" w14:textId="214C40C8" w:rsidR="00BF7EFE" w:rsidRDefault="00BF7EFE" w:rsidP="00BF7EFE">
            <w:pPr>
              <w:pStyle w:val="Title"/>
              <w:jc w:val="left"/>
              <w:rPr>
                <w:rFonts w:ascii="Arial" w:hAnsi="Arial" w:cs="Arial"/>
                <w:b w:val="0"/>
                <w:sz w:val="20"/>
              </w:rPr>
            </w:pPr>
            <w:r>
              <w:rPr>
                <w:rFonts w:ascii="Arial" w:hAnsi="Arial" w:cs="Arial"/>
                <w:b w:val="0"/>
                <w:sz w:val="20"/>
              </w:rPr>
              <w:t>RSA 415:18 I (h)</w:t>
            </w:r>
          </w:p>
        </w:tc>
        <w:tc>
          <w:tcPr>
            <w:tcW w:w="9300" w:type="dxa"/>
          </w:tcPr>
          <w:p w14:paraId="5D0B38CF" w14:textId="164C4BE5" w:rsidR="00BF7EFE" w:rsidRPr="004954C0" w:rsidRDefault="00BF7EFE" w:rsidP="00BF7EFE">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Notice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Claim 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3"/>
                <w:sz w:val="20"/>
              </w:rPr>
              <w:t xml:space="preserve"> </w:t>
            </w: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415:</w:t>
            </w:r>
            <w:r>
              <w:rPr>
                <w:rFonts w:ascii="Arial"/>
                <w:b w:val="0"/>
                <w:spacing w:val="-2"/>
                <w:sz w:val="20"/>
              </w:rPr>
              <w:t>18</w:t>
            </w:r>
            <w:r w:rsidRPr="009F075D">
              <w:rPr>
                <w:rFonts w:ascii="Arial"/>
                <w:b w:val="0"/>
                <w:spacing w:val="-2"/>
                <w:sz w:val="20"/>
              </w:rPr>
              <w:t xml:space="preserve">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w:t>
            </w:r>
            <w:r>
              <w:rPr>
                <w:rFonts w:ascii="Arial"/>
                <w:b w:val="0"/>
                <w:spacing w:val="-1"/>
                <w:sz w:val="20"/>
              </w:rPr>
              <w:t>h</w:t>
            </w:r>
            <w:r w:rsidRPr="009F075D">
              <w:rPr>
                <w:rFonts w:ascii="Arial"/>
                <w:b w:val="0"/>
                <w:spacing w:val="-1"/>
                <w:sz w:val="20"/>
              </w:rPr>
              <w:t>).</w:t>
            </w:r>
          </w:p>
        </w:tc>
        <w:tc>
          <w:tcPr>
            <w:tcW w:w="795" w:type="dxa"/>
          </w:tcPr>
          <w:p w14:paraId="128F3804" w14:textId="77777777" w:rsidR="00BF7EFE" w:rsidRPr="000B4CA8" w:rsidRDefault="00BF7EFE" w:rsidP="00BF7EFE">
            <w:pPr>
              <w:pStyle w:val="Title"/>
              <w:jc w:val="left"/>
              <w:rPr>
                <w:rFonts w:ascii="Arial" w:hAnsi="Arial" w:cs="Arial"/>
                <w:b w:val="0"/>
                <w:sz w:val="24"/>
                <w:szCs w:val="24"/>
              </w:rPr>
            </w:pPr>
          </w:p>
        </w:tc>
        <w:tc>
          <w:tcPr>
            <w:tcW w:w="705" w:type="dxa"/>
          </w:tcPr>
          <w:p w14:paraId="1B64AAA0" w14:textId="77777777" w:rsidR="00BF7EFE" w:rsidRPr="000B4CA8" w:rsidRDefault="00BF7EFE" w:rsidP="00BF7EFE">
            <w:pPr>
              <w:pStyle w:val="Title"/>
              <w:jc w:val="left"/>
              <w:rPr>
                <w:rFonts w:ascii="Arial" w:hAnsi="Arial" w:cs="Arial"/>
                <w:b w:val="0"/>
                <w:sz w:val="24"/>
                <w:szCs w:val="24"/>
              </w:rPr>
            </w:pPr>
          </w:p>
        </w:tc>
      </w:tr>
      <w:tr w:rsidR="00FA4859" w:rsidRPr="000B4CA8" w14:paraId="4386E791" w14:textId="77777777" w:rsidTr="00FA4859">
        <w:tc>
          <w:tcPr>
            <w:tcW w:w="2137" w:type="dxa"/>
            <w:shd w:val="clear" w:color="auto" w:fill="FFFFFF" w:themeFill="background1"/>
          </w:tcPr>
          <w:p w14:paraId="28AEE1C6" w14:textId="18B37FD3" w:rsidR="00FA4859" w:rsidRPr="00BF7EFE" w:rsidRDefault="00BF7EFE" w:rsidP="003550F8">
            <w:pPr>
              <w:pStyle w:val="Title"/>
              <w:jc w:val="left"/>
              <w:rPr>
                <w:rFonts w:ascii="Arial" w:hAnsi="Arial" w:cs="Arial"/>
                <w:b w:val="0"/>
                <w:sz w:val="20"/>
              </w:rPr>
            </w:pPr>
            <w:permStart w:id="1644574832" w:edGrp="everyone" w:colFirst="3" w:colLast="3"/>
            <w:permStart w:id="899300156" w:edGrp="everyone" w:colFirst="4" w:colLast="4"/>
            <w:permEnd w:id="1663370449"/>
            <w:permEnd w:id="1797609847"/>
            <w:r w:rsidRPr="00BF7EFE">
              <w:rPr>
                <w:rFonts w:ascii="Arial" w:hAnsi="Arial" w:cs="Arial"/>
                <w:b w:val="0"/>
                <w:sz w:val="20"/>
              </w:rPr>
              <w:t>Proof of Loss</w:t>
            </w:r>
          </w:p>
        </w:tc>
        <w:tc>
          <w:tcPr>
            <w:tcW w:w="2070" w:type="dxa"/>
          </w:tcPr>
          <w:p w14:paraId="58183AD3" w14:textId="17CA21F9" w:rsidR="00FA4859" w:rsidRDefault="00F37AC9" w:rsidP="004954C0">
            <w:pPr>
              <w:pStyle w:val="Title"/>
              <w:jc w:val="left"/>
              <w:rPr>
                <w:rFonts w:ascii="Arial" w:hAnsi="Arial" w:cs="Arial"/>
                <w:b w:val="0"/>
                <w:sz w:val="20"/>
              </w:rPr>
            </w:pPr>
            <w:r>
              <w:rPr>
                <w:rFonts w:ascii="Arial" w:hAnsi="Arial" w:cs="Arial"/>
                <w:b w:val="0"/>
                <w:sz w:val="20"/>
              </w:rPr>
              <w:t>RSA 415:</w:t>
            </w:r>
            <w:r w:rsidR="004954C0">
              <w:rPr>
                <w:rFonts w:ascii="Arial" w:hAnsi="Arial" w:cs="Arial"/>
                <w:b w:val="0"/>
                <w:sz w:val="20"/>
              </w:rPr>
              <w:t>18</w:t>
            </w:r>
            <w:r>
              <w:rPr>
                <w:rFonts w:ascii="Arial" w:hAnsi="Arial" w:cs="Arial"/>
                <w:b w:val="0"/>
                <w:sz w:val="20"/>
              </w:rPr>
              <w:t xml:space="preserve"> I (</w:t>
            </w:r>
            <w:proofErr w:type="spellStart"/>
            <w:r w:rsidR="004954C0">
              <w:rPr>
                <w:rFonts w:ascii="Arial" w:hAnsi="Arial" w:cs="Arial"/>
                <w:b w:val="0"/>
                <w:sz w:val="20"/>
              </w:rPr>
              <w:t>i</w:t>
            </w:r>
            <w:proofErr w:type="spellEnd"/>
            <w:r>
              <w:rPr>
                <w:rFonts w:ascii="Arial" w:hAnsi="Arial" w:cs="Arial"/>
                <w:b w:val="0"/>
                <w:sz w:val="20"/>
              </w:rPr>
              <w:t>)</w:t>
            </w:r>
          </w:p>
        </w:tc>
        <w:tc>
          <w:tcPr>
            <w:tcW w:w="9300" w:type="dxa"/>
          </w:tcPr>
          <w:p w14:paraId="34959EF3" w14:textId="554EECC9" w:rsidR="00FA4859" w:rsidRPr="004954C0" w:rsidRDefault="00BF7EFE" w:rsidP="00BF7EFE">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2"/>
                <w:sz w:val="20"/>
              </w:rPr>
              <w:t>Proof</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 xml:space="preserve">Loss </w:t>
            </w:r>
            <w:r w:rsidRPr="009F075D">
              <w:rPr>
                <w:rFonts w:ascii="Arial"/>
                <w:b w:val="0"/>
                <w:sz w:val="20"/>
              </w:rPr>
              <w:t>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2"/>
                <w:sz w:val="20"/>
              </w:rPr>
              <w:t xml:space="preserve"> </w:t>
            </w:r>
            <w:r w:rsidRPr="009F075D">
              <w:rPr>
                <w:rFonts w:ascii="Arial"/>
                <w:b w:val="0"/>
                <w:spacing w:val="1"/>
                <w:sz w:val="20"/>
              </w:rPr>
              <w:t xml:space="preserve">RSA </w:t>
            </w:r>
            <w:r w:rsidRPr="009F075D">
              <w:rPr>
                <w:rFonts w:ascii="Arial"/>
                <w:b w:val="0"/>
                <w:spacing w:val="-2"/>
                <w:sz w:val="20"/>
              </w:rPr>
              <w:t>415:</w:t>
            </w:r>
            <w:r>
              <w:rPr>
                <w:rFonts w:ascii="Arial"/>
                <w:b w:val="0"/>
                <w:spacing w:val="-2"/>
                <w:sz w:val="20"/>
              </w:rPr>
              <w:t>18</w:t>
            </w:r>
            <w:r w:rsidRPr="009F075D">
              <w:rPr>
                <w:rFonts w:ascii="Arial"/>
                <w:b w:val="0"/>
                <w:spacing w:val="-2"/>
                <w:sz w:val="20"/>
              </w:rPr>
              <w:t xml:space="preserve">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w:t>
            </w:r>
            <w:proofErr w:type="spellStart"/>
            <w:r>
              <w:rPr>
                <w:rFonts w:ascii="Arial"/>
                <w:b w:val="0"/>
                <w:spacing w:val="-1"/>
                <w:sz w:val="20"/>
              </w:rPr>
              <w:t>i</w:t>
            </w:r>
            <w:proofErr w:type="spellEnd"/>
            <w:r w:rsidRPr="009F075D">
              <w:rPr>
                <w:rFonts w:ascii="Arial"/>
                <w:b w:val="0"/>
                <w:spacing w:val="-1"/>
                <w:sz w:val="20"/>
              </w:rPr>
              <w:t>).</w:t>
            </w:r>
          </w:p>
        </w:tc>
        <w:tc>
          <w:tcPr>
            <w:tcW w:w="795" w:type="dxa"/>
          </w:tcPr>
          <w:p w14:paraId="6AFF9223" w14:textId="77777777" w:rsidR="00FA4859" w:rsidRPr="000B4CA8" w:rsidRDefault="00FA4859" w:rsidP="003550F8">
            <w:pPr>
              <w:pStyle w:val="Title"/>
              <w:jc w:val="left"/>
              <w:rPr>
                <w:rFonts w:ascii="Arial" w:hAnsi="Arial" w:cs="Arial"/>
                <w:b w:val="0"/>
                <w:sz w:val="24"/>
                <w:szCs w:val="24"/>
              </w:rPr>
            </w:pPr>
          </w:p>
        </w:tc>
        <w:tc>
          <w:tcPr>
            <w:tcW w:w="705" w:type="dxa"/>
          </w:tcPr>
          <w:p w14:paraId="69963BF4" w14:textId="77777777" w:rsidR="00FA4859" w:rsidRPr="000B4CA8" w:rsidRDefault="00FA4859" w:rsidP="003550F8">
            <w:pPr>
              <w:pStyle w:val="Title"/>
              <w:jc w:val="left"/>
              <w:rPr>
                <w:rFonts w:ascii="Arial" w:hAnsi="Arial" w:cs="Arial"/>
                <w:b w:val="0"/>
                <w:sz w:val="24"/>
                <w:szCs w:val="24"/>
              </w:rPr>
            </w:pPr>
          </w:p>
        </w:tc>
      </w:tr>
      <w:tr w:rsidR="00FA4859" w:rsidRPr="000B4CA8" w14:paraId="0466262E" w14:textId="77777777" w:rsidTr="00FA4859">
        <w:tc>
          <w:tcPr>
            <w:tcW w:w="2137" w:type="dxa"/>
            <w:shd w:val="clear" w:color="auto" w:fill="FFFFFF" w:themeFill="background1"/>
          </w:tcPr>
          <w:p w14:paraId="498D11BB" w14:textId="6A56EB91" w:rsidR="00FA4859" w:rsidRPr="004575D6" w:rsidRDefault="004575D6" w:rsidP="004575D6">
            <w:pPr>
              <w:pStyle w:val="Title"/>
              <w:jc w:val="left"/>
              <w:rPr>
                <w:rFonts w:ascii="Arial" w:hAnsi="Arial" w:cs="Arial"/>
                <w:b w:val="0"/>
                <w:sz w:val="20"/>
              </w:rPr>
            </w:pPr>
            <w:permStart w:id="795870976" w:edGrp="everyone" w:colFirst="3" w:colLast="3"/>
            <w:permStart w:id="731517129" w:edGrp="everyone" w:colFirst="4" w:colLast="4"/>
            <w:permEnd w:id="1644574832"/>
            <w:permEnd w:id="899300156"/>
            <w:r w:rsidRPr="004575D6">
              <w:rPr>
                <w:rFonts w:ascii="Arial" w:hAnsi="Arial" w:cs="Arial"/>
                <w:b w:val="0"/>
                <w:sz w:val="20"/>
              </w:rPr>
              <w:t>Time of Claims Payment</w:t>
            </w:r>
          </w:p>
        </w:tc>
        <w:tc>
          <w:tcPr>
            <w:tcW w:w="2070" w:type="dxa"/>
          </w:tcPr>
          <w:p w14:paraId="43EE1A1C" w14:textId="45C089D1" w:rsidR="00FA4859" w:rsidRDefault="00F37AC9" w:rsidP="004954C0">
            <w:pPr>
              <w:pStyle w:val="Title"/>
              <w:jc w:val="left"/>
              <w:rPr>
                <w:rFonts w:ascii="Arial" w:hAnsi="Arial" w:cs="Arial"/>
                <w:b w:val="0"/>
                <w:sz w:val="20"/>
              </w:rPr>
            </w:pPr>
            <w:r>
              <w:rPr>
                <w:rFonts w:ascii="Arial" w:hAnsi="Arial" w:cs="Arial"/>
                <w:b w:val="0"/>
                <w:sz w:val="20"/>
              </w:rPr>
              <w:t>RSA 415:</w:t>
            </w:r>
            <w:r w:rsidR="004954C0">
              <w:rPr>
                <w:rFonts w:ascii="Arial" w:hAnsi="Arial" w:cs="Arial"/>
                <w:b w:val="0"/>
                <w:sz w:val="20"/>
              </w:rPr>
              <w:t>18-k</w:t>
            </w:r>
          </w:p>
        </w:tc>
        <w:tc>
          <w:tcPr>
            <w:tcW w:w="9300" w:type="dxa"/>
          </w:tcPr>
          <w:p w14:paraId="206C8295" w14:textId="5433CC9F" w:rsidR="00FA4859" w:rsidRPr="00A36180" w:rsidRDefault="004575D6" w:rsidP="004575D6">
            <w:pPr>
              <w:pStyle w:val="Title"/>
              <w:jc w:val="left"/>
              <w:rPr>
                <w:rFonts w:ascii="Arial" w:hAnsi="Arial" w:cs="Arial"/>
                <w:b w:val="0"/>
                <w:sz w:val="20"/>
              </w:rPr>
            </w:pPr>
            <w:r>
              <w:rPr>
                <w:rFonts w:ascii="Arial" w:hAnsi="Arial" w:cs="Arial"/>
                <w:b w:val="0"/>
                <w:sz w:val="20"/>
              </w:rPr>
              <w:t>A provision captioned Time of Claims Payment that complies with RSA 415:18-k.</w:t>
            </w:r>
          </w:p>
        </w:tc>
        <w:tc>
          <w:tcPr>
            <w:tcW w:w="795" w:type="dxa"/>
          </w:tcPr>
          <w:p w14:paraId="7DDA62DF" w14:textId="77777777" w:rsidR="00FA4859" w:rsidRPr="000B4CA8" w:rsidRDefault="00FA4859" w:rsidP="003550F8">
            <w:pPr>
              <w:pStyle w:val="Title"/>
              <w:jc w:val="left"/>
              <w:rPr>
                <w:rFonts w:ascii="Arial" w:hAnsi="Arial" w:cs="Arial"/>
                <w:b w:val="0"/>
                <w:sz w:val="24"/>
                <w:szCs w:val="24"/>
              </w:rPr>
            </w:pPr>
          </w:p>
        </w:tc>
        <w:tc>
          <w:tcPr>
            <w:tcW w:w="705" w:type="dxa"/>
          </w:tcPr>
          <w:p w14:paraId="3E0FEF8F" w14:textId="77777777" w:rsidR="00FA4859" w:rsidRPr="000B4CA8" w:rsidRDefault="00FA4859" w:rsidP="003550F8">
            <w:pPr>
              <w:pStyle w:val="Title"/>
              <w:jc w:val="left"/>
              <w:rPr>
                <w:rFonts w:ascii="Arial" w:hAnsi="Arial" w:cs="Arial"/>
                <w:b w:val="0"/>
                <w:sz w:val="24"/>
                <w:szCs w:val="24"/>
              </w:rPr>
            </w:pPr>
          </w:p>
        </w:tc>
      </w:tr>
      <w:tr w:rsidR="004575D6" w:rsidRPr="000B4CA8" w14:paraId="188326DC" w14:textId="77777777" w:rsidTr="009C3CA3">
        <w:tc>
          <w:tcPr>
            <w:tcW w:w="2137" w:type="dxa"/>
            <w:shd w:val="clear" w:color="auto" w:fill="BDD6EE" w:themeFill="accent1" w:themeFillTint="66"/>
          </w:tcPr>
          <w:p w14:paraId="500BB876" w14:textId="08F82B2F" w:rsidR="004575D6" w:rsidRPr="004575D6" w:rsidRDefault="004575D6" w:rsidP="004575D6">
            <w:pPr>
              <w:pStyle w:val="Title"/>
              <w:jc w:val="left"/>
              <w:rPr>
                <w:rFonts w:ascii="Arial" w:hAnsi="Arial" w:cs="Arial"/>
                <w:b w:val="0"/>
                <w:sz w:val="20"/>
              </w:rPr>
            </w:pPr>
            <w:permStart w:id="2075552868" w:edGrp="everyone" w:colFirst="3" w:colLast="3"/>
            <w:permStart w:id="801979990" w:edGrp="everyone" w:colFirst="4" w:colLast="4"/>
            <w:permEnd w:id="795870976"/>
            <w:permEnd w:id="731517129"/>
            <w:r w:rsidRPr="004737CA">
              <w:rPr>
                <w:rFonts w:ascii="Arial" w:hAnsi="Arial" w:cs="Arial"/>
                <w:b w:val="0"/>
                <w:sz w:val="20"/>
              </w:rPr>
              <w:t>Essential Health Benefits: FEDVIP High Option Dental Benefits</w:t>
            </w:r>
          </w:p>
        </w:tc>
        <w:tc>
          <w:tcPr>
            <w:tcW w:w="2070" w:type="dxa"/>
          </w:tcPr>
          <w:p w14:paraId="232F3066" w14:textId="77777777" w:rsidR="004575D6" w:rsidRDefault="004575D6" w:rsidP="004575D6">
            <w:pPr>
              <w:pStyle w:val="Title"/>
              <w:jc w:val="left"/>
              <w:rPr>
                <w:rFonts w:ascii="Arial" w:hAnsi="Arial" w:cs="Arial"/>
                <w:b w:val="0"/>
                <w:sz w:val="20"/>
              </w:rPr>
            </w:pPr>
            <w:r>
              <w:rPr>
                <w:rFonts w:ascii="Arial" w:hAnsi="Arial" w:cs="Arial"/>
                <w:b w:val="0"/>
                <w:sz w:val="20"/>
              </w:rPr>
              <w:t xml:space="preserve">45 C.F.R. </w:t>
            </w:r>
            <w:r w:rsidRPr="00273C73">
              <w:rPr>
                <w:rFonts w:ascii="Arial" w:hAnsi="Arial" w:cs="Arial"/>
                <w:b w:val="0"/>
                <w:sz w:val="20"/>
              </w:rPr>
              <w:t>§</w:t>
            </w:r>
            <w:r>
              <w:rPr>
                <w:rFonts w:ascii="Arial" w:hAnsi="Arial" w:cs="Arial"/>
                <w:b w:val="0"/>
                <w:sz w:val="20"/>
              </w:rPr>
              <w:t xml:space="preserve"> 156 Appendix B</w:t>
            </w:r>
          </w:p>
          <w:p w14:paraId="6460857B" w14:textId="77777777" w:rsidR="004575D6" w:rsidRDefault="004575D6" w:rsidP="004575D6">
            <w:pPr>
              <w:pStyle w:val="Title"/>
              <w:jc w:val="left"/>
              <w:rPr>
                <w:rFonts w:ascii="Arial" w:hAnsi="Arial" w:cs="Arial"/>
                <w:b w:val="0"/>
                <w:sz w:val="20"/>
              </w:rPr>
            </w:pPr>
          </w:p>
          <w:p w14:paraId="6CB071DD" w14:textId="16D63DFD" w:rsidR="004575D6" w:rsidRDefault="00441378" w:rsidP="004575D6">
            <w:pPr>
              <w:pStyle w:val="Title"/>
              <w:jc w:val="left"/>
              <w:rPr>
                <w:rFonts w:ascii="Arial" w:hAnsi="Arial" w:cs="Arial"/>
                <w:b w:val="0"/>
                <w:sz w:val="20"/>
              </w:rPr>
            </w:pPr>
            <w:hyperlink r:id="rId28" w:history="1">
              <w:r w:rsidR="004575D6" w:rsidRPr="0036201E">
                <w:rPr>
                  <w:rStyle w:val="Hyperlink"/>
                  <w:rFonts w:ascii="Arial" w:hAnsi="Arial" w:cs="Arial"/>
                  <w:b w:val="0"/>
                  <w:sz w:val="20"/>
                </w:rPr>
                <w:t>FEDVIP Plan Details</w:t>
              </w:r>
            </w:hyperlink>
          </w:p>
        </w:tc>
        <w:tc>
          <w:tcPr>
            <w:tcW w:w="9300" w:type="dxa"/>
          </w:tcPr>
          <w:p w14:paraId="480D13CF" w14:textId="7DB468C2" w:rsidR="004575D6" w:rsidRDefault="004575D6" w:rsidP="004575D6">
            <w:pPr>
              <w:pStyle w:val="Title"/>
              <w:jc w:val="left"/>
              <w:rPr>
                <w:rFonts w:ascii="Arial" w:hAnsi="Arial" w:cs="Arial"/>
                <w:b w:val="0"/>
                <w:sz w:val="20"/>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A</w:t>
            </w:r>
            <w:r>
              <w:rPr>
                <w:rFonts w:ascii="Arial" w:hAnsi="Arial" w:cs="Arial"/>
                <w:b w:val="0"/>
                <w:sz w:val="20"/>
                <w:shd w:val="clear" w:color="auto" w:fill="FAF9F8"/>
              </w:rPr>
              <w:t xml:space="preserve"> </w:t>
            </w:r>
            <w:r w:rsidRPr="00236733">
              <w:rPr>
                <w:rFonts w:ascii="Arial" w:hAnsi="Arial" w:cs="Arial"/>
                <w:b w:val="0"/>
                <w:sz w:val="20"/>
                <w:shd w:val="clear" w:color="auto" w:fill="FAF9F8"/>
              </w:rPr>
              <w:t>(Basic)</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preventive</w:t>
            </w:r>
            <w:r>
              <w:rPr>
                <w:rFonts w:ascii="Arial" w:hAnsi="Arial" w:cs="Arial"/>
                <w:b w:val="0"/>
                <w:sz w:val="20"/>
                <w:shd w:val="clear" w:color="auto" w:fill="FAF9F8"/>
              </w:rPr>
              <w:t xml:space="preserve"> </w:t>
            </w:r>
            <w:r w:rsidRPr="00236733">
              <w:rPr>
                <w:rFonts w:ascii="Arial" w:hAnsi="Arial" w:cs="Arial"/>
                <w:b w:val="0"/>
                <w:sz w:val="20"/>
                <w:shd w:val="clear" w:color="auto" w:fill="FAF9F8"/>
              </w:rPr>
              <w:t>and</w:t>
            </w:r>
            <w:r>
              <w:rPr>
                <w:rFonts w:ascii="Arial" w:hAnsi="Arial" w:cs="Arial"/>
                <w:b w:val="0"/>
                <w:sz w:val="20"/>
                <w:shd w:val="clear" w:color="auto" w:fill="FAF9F8"/>
              </w:rPr>
              <w:t xml:space="preserve"> </w:t>
            </w:r>
            <w:r w:rsidRPr="00236733">
              <w:rPr>
                <w:rFonts w:ascii="Arial" w:hAnsi="Arial" w:cs="Arial"/>
                <w:b w:val="0"/>
                <w:sz w:val="20"/>
                <w:shd w:val="clear" w:color="auto" w:fill="FAF9F8"/>
              </w:rPr>
              <w:t>diagnostic</w:t>
            </w:r>
          </w:p>
        </w:tc>
        <w:tc>
          <w:tcPr>
            <w:tcW w:w="795" w:type="dxa"/>
          </w:tcPr>
          <w:p w14:paraId="38BDD506" w14:textId="417E81BC" w:rsidR="004575D6" w:rsidRPr="000B4CA8" w:rsidRDefault="004575D6" w:rsidP="004575D6">
            <w:pPr>
              <w:pStyle w:val="Title"/>
              <w:jc w:val="left"/>
              <w:rPr>
                <w:rFonts w:ascii="Arial" w:hAnsi="Arial" w:cs="Arial"/>
                <w:b w:val="0"/>
                <w:sz w:val="24"/>
                <w:szCs w:val="24"/>
              </w:rPr>
            </w:pPr>
          </w:p>
        </w:tc>
        <w:tc>
          <w:tcPr>
            <w:tcW w:w="705" w:type="dxa"/>
          </w:tcPr>
          <w:p w14:paraId="65A22570" w14:textId="015E7800" w:rsidR="004575D6" w:rsidRPr="000B4CA8" w:rsidRDefault="004575D6" w:rsidP="004575D6">
            <w:pPr>
              <w:pStyle w:val="Title"/>
              <w:jc w:val="left"/>
              <w:rPr>
                <w:rFonts w:ascii="Arial" w:hAnsi="Arial" w:cs="Arial"/>
                <w:b w:val="0"/>
                <w:sz w:val="24"/>
                <w:szCs w:val="24"/>
              </w:rPr>
            </w:pPr>
          </w:p>
        </w:tc>
      </w:tr>
      <w:tr w:rsidR="000344D6" w:rsidRPr="000B4CA8" w14:paraId="38631F55" w14:textId="77777777" w:rsidTr="00FA4859">
        <w:tc>
          <w:tcPr>
            <w:tcW w:w="2137" w:type="dxa"/>
            <w:shd w:val="clear" w:color="auto" w:fill="FFFFFF" w:themeFill="background1"/>
          </w:tcPr>
          <w:p w14:paraId="0AD5C5C0" w14:textId="77777777" w:rsidR="000344D6" w:rsidRPr="004737CA" w:rsidRDefault="000344D6" w:rsidP="004575D6">
            <w:pPr>
              <w:pStyle w:val="Title"/>
              <w:jc w:val="left"/>
              <w:rPr>
                <w:rFonts w:ascii="Arial" w:hAnsi="Arial" w:cs="Arial"/>
                <w:b w:val="0"/>
                <w:sz w:val="20"/>
              </w:rPr>
            </w:pPr>
            <w:permStart w:id="108269918" w:edGrp="everyone" w:colFirst="3" w:colLast="3"/>
            <w:permStart w:id="1681142592" w:edGrp="everyone" w:colFirst="4" w:colLast="4"/>
            <w:permEnd w:id="2075552868"/>
            <w:permEnd w:id="801979990"/>
          </w:p>
        </w:tc>
        <w:tc>
          <w:tcPr>
            <w:tcW w:w="2070" w:type="dxa"/>
          </w:tcPr>
          <w:p w14:paraId="4610091A" w14:textId="77777777" w:rsidR="000344D6" w:rsidRDefault="000344D6" w:rsidP="004575D6">
            <w:pPr>
              <w:pStyle w:val="Title"/>
              <w:jc w:val="left"/>
              <w:rPr>
                <w:rFonts w:ascii="Arial" w:hAnsi="Arial" w:cs="Arial"/>
                <w:b w:val="0"/>
                <w:sz w:val="20"/>
              </w:rPr>
            </w:pPr>
          </w:p>
        </w:tc>
        <w:tc>
          <w:tcPr>
            <w:tcW w:w="9300" w:type="dxa"/>
          </w:tcPr>
          <w:p w14:paraId="703A06AE" w14:textId="3123C8F4" w:rsidR="000344D6" w:rsidRPr="00236733" w:rsidRDefault="000344D6" w:rsidP="004575D6">
            <w:pPr>
              <w:pStyle w:val="Title"/>
              <w:jc w:val="left"/>
              <w:rPr>
                <w:rFonts w:ascii="Arial" w:hAnsi="Arial" w:cs="Arial"/>
                <w:b w:val="0"/>
                <w:sz w:val="20"/>
                <w:shd w:val="clear" w:color="auto" w:fill="FAF9F8"/>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B</w:t>
            </w:r>
            <w:r>
              <w:rPr>
                <w:rFonts w:ascii="Arial" w:hAnsi="Arial" w:cs="Arial"/>
                <w:b w:val="0"/>
                <w:sz w:val="20"/>
                <w:shd w:val="clear" w:color="auto" w:fill="FAF9F8"/>
              </w:rPr>
              <w:t xml:space="preserve"> </w:t>
            </w:r>
            <w:r w:rsidRPr="00236733">
              <w:rPr>
                <w:rFonts w:ascii="Arial" w:hAnsi="Arial" w:cs="Arial"/>
                <w:b w:val="0"/>
                <w:sz w:val="20"/>
                <w:shd w:val="clear" w:color="auto" w:fill="FAF9F8"/>
              </w:rPr>
              <w:t>(Intermediate)</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includes</w:t>
            </w:r>
            <w:r>
              <w:rPr>
                <w:rFonts w:ascii="Arial" w:hAnsi="Arial" w:cs="Arial"/>
                <w:b w:val="0"/>
                <w:sz w:val="20"/>
                <w:shd w:val="clear" w:color="auto" w:fill="FAF9F8"/>
              </w:rPr>
              <w:t xml:space="preserve"> </w:t>
            </w:r>
            <w:r w:rsidRPr="00236733">
              <w:rPr>
                <w:rFonts w:ascii="Arial" w:hAnsi="Arial" w:cs="Arial"/>
                <w:b w:val="0"/>
                <w:sz w:val="20"/>
                <w:shd w:val="clear" w:color="auto" w:fill="FAF9F8"/>
              </w:rPr>
              <w:t>minor</w:t>
            </w:r>
            <w:r>
              <w:rPr>
                <w:rFonts w:ascii="Arial" w:hAnsi="Arial" w:cs="Arial"/>
                <w:b w:val="0"/>
                <w:sz w:val="20"/>
                <w:shd w:val="clear" w:color="auto" w:fill="FAF9F8"/>
              </w:rPr>
              <w:t xml:space="preserve"> </w:t>
            </w:r>
            <w:r w:rsidRPr="00236733">
              <w:rPr>
                <w:rFonts w:ascii="Arial" w:hAnsi="Arial" w:cs="Arial"/>
                <w:b w:val="0"/>
                <w:sz w:val="20"/>
                <w:shd w:val="clear" w:color="auto" w:fill="FAF9F8"/>
              </w:rPr>
              <w:t>restorative</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p>
        </w:tc>
        <w:tc>
          <w:tcPr>
            <w:tcW w:w="795" w:type="dxa"/>
          </w:tcPr>
          <w:p w14:paraId="7D1F320D" w14:textId="77777777" w:rsidR="000344D6" w:rsidRPr="000B4CA8" w:rsidRDefault="000344D6" w:rsidP="004575D6">
            <w:pPr>
              <w:pStyle w:val="Title"/>
              <w:jc w:val="left"/>
              <w:rPr>
                <w:rFonts w:ascii="Arial" w:hAnsi="Arial" w:cs="Arial"/>
                <w:b w:val="0"/>
                <w:sz w:val="24"/>
                <w:szCs w:val="24"/>
              </w:rPr>
            </w:pPr>
          </w:p>
        </w:tc>
        <w:tc>
          <w:tcPr>
            <w:tcW w:w="705" w:type="dxa"/>
          </w:tcPr>
          <w:p w14:paraId="30D00BD8" w14:textId="77777777" w:rsidR="000344D6" w:rsidRPr="000B4CA8" w:rsidRDefault="000344D6" w:rsidP="004575D6">
            <w:pPr>
              <w:pStyle w:val="Title"/>
              <w:jc w:val="left"/>
              <w:rPr>
                <w:rFonts w:ascii="Arial" w:hAnsi="Arial" w:cs="Arial"/>
                <w:b w:val="0"/>
                <w:sz w:val="24"/>
                <w:szCs w:val="24"/>
              </w:rPr>
            </w:pPr>
          </w:p>
        </w:tc>
      </w:tr>
      <w:tr w:rsidR="000344D6" w:rsidRPr="000B4CA8" w14:paraId="49F1271C" w14:textId="77777777" w:rsidTr="00FA4859">
        <w:tc>
          <w:tcPr>
            <w:tcW w:w="2137" w:type="dxa"/>
            <w:shd w:val="clear" w:color="auto" w:fill="FFFFFF" w:themeFill="background1"/>
          </w:tcPr>
          <w:p w14:paraId="44B735F3" w14:textId="77777777" w:rsidR="000344D6" w:rsidRPr="004737CA" w:rsidRDefault="000344D6" w:rsidP="000344D6">
            <w:pPr>
              <w:pStyle w:val="Title"/>
              <w:jc w:val="left"/>
              <w:rPr>
                <w:rFonts w:ascii="Arial" w:hAnsi="Arial" w:cs="Arial"/>
                <w:b w:val="0"/>
                <w:sz w:val="20"/>
              </w:rPr>
            </w:pPr>
            <w:permStart w:id="1272732095" w:edGrp="everyone" w:colFirst="3" w:colLast="3"/>
            <w:permStart w:id="1942555184" w:edGrp="everyone" w:colFirst="4" w:colLast="4"/>
            <w:permEnd w:id="108269918"/>
            <w:permEnd w:id="1681142592"/>
          </w:p>
        </w:tc>
        <w:tc>
          <w:tcPr>
            <w:tcW w:w="2070" w:type="dxa"/>
          </w:tcPr>
          <w:p w14:paraId="439D8F75" w14:textId="77777777" w:rsidR="000344D6" w:rsidRDefault="000344D6" w:rsidP="000344D6">
            <w:pPr>
              <w:pStyle w:val="Title"/>
              <w:jc w:val="left"/>
              <w:rPr>
                <w:rFonts w:ascii="Arial" w:hAnsi="Arial" w:cs="Arial"/>
                <w:b w:val="0"/>
                <w:sz w:val="20"/>
              </w:rPr>
            </w:pPr>
          </w:p>
        </w:tc>
        <w:tc>
          <w:tcPr>
            <w:tcW w:w="9300" w:type="dxa"/>
          </w:tcPr>
          <w:p w14:paraId="0E954FBA" w14:textId="5A35EB1A" w:rsidR="000344D6" w:rsidRPr="00236733" w:rsidRDefault="000344D6" w:rsidP="000344D6">
            <w:pPr>
              <w:pStyle w:val="Title"/>
              <w:jc w:val="left"/>
              <w:rPr>
                <w:rFonts w:ascii="Arial" w:hAnsi="Arial" w:cs="Arial"/>
                <w:b w:val="0"/>
                <w:sz w:val="20"/>
                <w:shd w:val="clear" w:color="auto" w:fill="FAF9F8"/>
              </w:rPr>
            </w:pPr>
            <w:r w:rsidRPr="00236733">
              <w:rPr>
                <w:rFonts w:ascii="Arial" w:hAnsi="Arial" w:cs="Arial"/>
                <w:b w:val="0"/>
                <w:sz w:val="20"/>
                <w:shd w:val="clear" w:color="auto" w:fill="FAF9F8"/>
              </w:rPr>
              <w:t>Class</w:t>
            </w:r>
            <w:r>
              <w:rPr>
                <w:rFonts w:ascii="Arial" w:hAnsi="Arial" w:cs="Arial"/>
                <w:b w:val="0"/>
                <w:sz w:val="20"/>
                <w:shd w:val="clear" w:color="auto" w:fill="FAF9F8"/>
              </w:rPr>
              <w:t xml:space="preserve"> </w:t>
            </w:r>
            <w:r w:rsidRPr="00236733">
              <w:rPr>
                <w:rFonts w:ascii="Arial" w:hAnsi="Arial" w:cs="Arial"/>
                <w:b w:val="0"/>
                <w:sz w:val="20"/>
                <w:shd w:val="clear" w:color="auto" w:fill="FAF9F8"/>
              </w:rPr>
              <w:t>C</w:t>
            </w:r>
            <w:r>
              <w:rPr>
                <w:rFonts w:ascii="Arial" w:hAnsi="Arial" w:cs="Arial"/>
                <w:b w:val="0"/>
                <w:sz w:val="20"/>
                <w:shd w:val="clear" w:color="auto" w:fill="FAF9F8"/>
              </w:rPr>
              <w:t xml:space="preserve"> </w:t>
            </w:r>
            <w:r w:rsidRPr="00236733">
              <w:rPr>
                <w:rFonts w:ascii="Arial" w:hAnsi="Arial" w:cs="Arial"/>
                <w:b w:val="0"/>
                <w:sz w:val="20"/>
                <w:shd w:val="clear" w:color="auto" w:fill="FAF9F8"/>
              </w:rPr>
              <w:t>(Major)</w:t>
            </w:r>
            <w:r>
              <w:rPr>
                <w:rFonts w:ascii="Arial" w:hAnsi="Arial" w:cs="Arial"/>
                <w:b w:val="0"/>
                <w:sz w:val="20"/>
                <w:shd w:val="clear" w:color="auto" w:fill="FAF9F8"/>
              </w:rPr>
              <w:t xml:space="preserve"> </w:t>
            </w:r>
            <w:r w:rsidRPr="00236733">
              <w:rPr>
                <w:rFonts w:ascii="Arial" w:hAnsi="Arial" w:cs="Arial"/>
                <w:b w:val="0"/>
                <w:sz w:val="20"/>
                <w:shd w:val="clear" w:color="auto" w:fill="FAF9F8"/>
              </w:rPr>
              <w:t>Services</w:t>
            </w:r>
            <w:r>
              <w:rPr>
                <w:rFonts w:ascii="Arial" w:hAnsi="Arial" w:cs="Arial"/>
                <w:b w:val="0"/>
                <w:sz w:val="20"/>
                <w:shd w:val="clear" w:color="auto" w:fill="FAF9F8"/>
              </w:rPr>
              <w:t xml:space="preserve"> </w:t>
            </w:r>
            <w:r w:rsidRPr="00236733">
              <w:rPr>
                <w:rFonts w:ascii="Arial" w:hAnsi="Arial" w:cs="Arial"/>
                <w:b w:val="0"/>
                <w:sz w:val="20"/>
                <w:shd w:val="clear" w:color="auto" w:fill="FAF9F8"/>
              </w:rPr>
              <w:t>–</w:t>
            </w:r>
            <w:r>
              <w:rPr>
                <w:rFonts w:ascii="Arial" w:hAnsi="Arial" w:cs="Arial"/>
                <w:b w:val="0"/>
                <w:sz w:val="20"/>
                <w:shd w:val="clear" w:color="auto" w:fill="FAF9F8"/>
              </w:rPr>
              <w:t xml:space="preserve"> </w:t>
            </w:r>
            <w:r w:rsidRPr="00236733">
              <w:rPr>
                <w:rFonts w:ascii="Arial" w:hAnsi="Arial" w:cs="Arial"/>
                <w:b w:val="0"/>
                <w:sz w:val="20"/>
                <w:shd w:val="clear" w:color="auto" w:fill="FAF9F8"/>
              </w:rPr>
              <w:t>includes</w:t>
            </w:r>
            <w:r>
              <w:rPr>
                <w:rFonts w:ascii="Arial" w:hAnsi="Arial" w:cs="Arial"/>
                <w:b w:val="0"/>
                <w:sz w:val="20"/>
                <w:shd w:val="clear" w:color="auto" w:fill="FAF9F8"/>
              </w:rPr>
              <w:t xml:space="preserve"> </w:t>
            </w:r>
            <w:r w:rsidRPr="00236733">
              <w:rPr>
                <w:rFonts w:ascii="Arial" w:hAnsi="Arial" w:cs="Arial"/>
                <w:b w:val="0"/>
                <w:sz w:val="20"/>
                <w:shd w:val="clear" w:color="auto" w:fill="FAF9F8"/>
              </w:rPr>
              <w:t>major</w:t>
            </w:r>
            <w:r>
              <w:rPr>
                <w:rFonts w:ascii="Arial" w:hAnsi="Arial" w:cs="Arial"/>
                <w:b w:val="0"/>
                <w:sz w:val="20"/>
                <w:shd w:val="clear" w:color="auto" w:fill="FAF9F8"/>
              </w:rPr>
              <w:t xml:space="preserve"> </w:t>
            </w:r>
            <w:r w:rsidRPr="00236733">
              <w:rPr>
                <w:rFonts w:ascii="Arial" w:hAnsi="Arial" w:cs="Arial"/>
                <w:b w:val="0"/>
                <w:sz w:val="20"/>
                <w:shd w:val="clear" w:color="auto" w:fill="FAF9F8"/>
              </w:rPr>
              <w:t>restorative,</w:t>
            </w:r>
            <w:r>
              <w:rPr>
                <w:rFonts w:ascii="Arial" w:hAnsi="Arial" w:cs="Arial"/>
                <w:b w:val="0"/>
                <w:sz w:val="20"/>
                <w:shd w:val="clear" w:color="auto" w:fill="FAF9F8"/>
              </w:rPr>
              <w:t xml:space="preserve"> </w:t>
            </w:r>
            <w:r w:rsidRPr="00236733">
              <w:rPr>
                <w:rFonts w:ascii="Arial" w:hAnsi="Arial" w:cs="Arial"/>
                <w:b w:val="0"/>
                <w:sz w:val="20"/>
                <w:shd w:val="clear" w:color="auto" w:fill="FAF9F8"/>
              </w:rPr>
              <w:t>endodontic,</w:t>
            </w:r>
            <w:r>
              <w:rPr>
                <w:rFonts w:ascii="Arial" w:hAnsi="Arial" w:cs="Arial"/>
                <w:b w:val="0"/>
                <w:sz w:val="20"/>
                <w:shd w:val="clear" w:color="auto" w:fill="FAF9F8"/>
              </w:rPr>
              <w:t xml:space="preserve"> </w:t>
            </w:r>
            <w:r w:rsidRPr="00236733">
              <w:rPr>
                <w:rFonts w:ascii="Arial" w:hAnsi="Arial" w:cs="Arial"/>
                <w:b w:val="0"/>
                <w:sz w:val="20"/>
                <w:shd w:val="clear" w:color="auto" w:fill="FAF9F8"/>
              </w:rPr>
              <w:t>and</w:t>
            </w:r>
            <w:r>
              <w:rPr>
                <w:rFonts w:ascii="Arial" w:hAnsi="Arial" w:cs="Arial"/>
                <w:b w:val="0"/>
                <w:sz w:val="20"/>
                <w:shd w:val="clear" w:color="auto" w:fill="FAF9F8"/>
              </w:rPr>
              <w:t xml:space="preserve"> </w:t>
            </w:r>
            <w:r w:rsidRPr="00236733">
              <w:rPr>
                <w:rFonts w:ascii="Arial" w:hAnsi="Arial" w:cs="Arial"/>
                <w:b w:val="0"/>
                <w:sz w:val="20"/>
                <w:shd w:val="clear" w:color="auto" w:fill="FAF9F8"/>
              </w:rPr>
              <w:t>prosthodontic services</w:t>
            </w:r>
          </w:p>
        </w:tc>
        <w:tc>
          <w:tcPr>
            <w:tcW w:w="795" w:type="dxa"/>
          </w:tcPr>
          <w:p w14:paraId="11204C58" w14:textId="77777777" w:rsidR="000344D6" w:rsidRPr="000B4CA8" w:rsidRDefault="000344D6" w:rsidP="000344D6">
            <w:pPr>
              <w:pStyle w:val="Title"/>
              <w:jc w:val="left"/>
              <w:rPr>
                <w:rFonts w:ascii="Arial" w:hAnsi="Arial" w:cs="Arial"/>
                <w:b w:val="0"/>
                <w:sz w:val="24"/>
                <w:szCs w:val="24"/>
              </w:rPr>
            </w:pPr>
          </w:p>
        </w:tc>
        <w:tc>
          <w:tcPr>
            <w:tcW w:w="705" w:type="dxa"/>
          </w:tcPr>
          <w:p w14:paraId="1F1D812C" w14:textId="77777777" w:rsidR="000344D6" w:rsidRPr="000B4CA8" w:rsidRDefault="000344D6" w:rsidP="000344D6">
            <w:pPr>
              <w:pStyle w:val="Title"/>
              <w:jc w:val="left"/>
              <w:rPr>
                <w:rFonts w:ascii="Arial" w:hAnsi="Arial" w:cs="Arial"/>
                <w:b w:val="0"/>
                <w:sz w:val="24"/>
                <w:szCs w:val="24"/>
              </w:rPr>
            </w:pPr>
          </w:p>
        </w:tc>
      </w:tr>
      <w:tr w:rsidR="000344D6" w:rsidRPr="000B4CA8" w14:paraId="7C93EA6B" w14:textId="77777777" w:rsidTr="00FA4859">
        <w:tc>
          <w:tcPr>
            <w:tcW w:w="2137" w:type="dxa"/>
            <w:shd w:val="clear" w:color="auto" w:fill="FFFFFF" w:themeFill="background1"/>
          </w:tcPr>
          <w:p w14:paraId="0499B13E" w14:textId="77777777" w:rsidR="000344D6" w:rsidRPr="004737CA" w:rsidRDefault="000344D6" w:rsidP="000344D6">
            <w:pPr>
              <w:pStyle w:val="Title"/>
              <w:jc w:val="left"/>
              <w:rPr>
                <w:rFonts w:ascii="Arial" w:hAnsi="Arial" w:cs="Arial"/>
                <w:b w:val="0"/>
                <w:sz w:val="20"/>
              </w:rPr>
            </w:pPr>
            <w:permStart w:id="130164107" w:edGrp="everyone" w:colFirst="3" w:colLast="3"/>
            <w:permStart w:id="632047150" w:edGrp="everyone" w:colFirst="4" w:colLast="4"/>
            <w:permEnd w:id="1272732095"/>
            <w:permEnd w:id="1942555184"/>
          </w:p>
        </w:tc>
        <w:tc>
          <w:tcPr>
            <w:tcW w:w="2070" w:type="dxa"/>
          </w:tcPr>
          <w:p w14:paraId="17313BB7" w14:textId="77777777" w:rsidR="000344D6" w:rsidRDefault="000344D6" w:rsidP="000344D6">
            <w:pPr>
              <w:pStyle w:val="Title"/>
              <w:jc w:val="left"/>
              <w:rPr>
                <w:rFonts w:ascii="Arial" w:hAnsi="Arial" w:cs="Arial"/>
                <w:b w:val="0"/>
                <w:sz w:val="20"/>
              </w:rPr>
            </w:pPr>
          </w:p>
        </w:tc>
        <w:tc>
          <w:tcPr>
            <w:tcW w:w="9300" w:type="dxa"/>
          </w:tcPr>
          <w:p w14:paraId="56CCAB0E" w14:textId="0A5A3310" w:rsidR="000344D6" w:rsidRPr="00236733" w:rsidRDefault="000344D6" w:rsidP="000344D6">
            <w:pPr>
              <w:pStyle w:val="Title"/>
              <w:jc w:val="left"/>
              <w:rPr>
                <w:rFonts w:ascii="Arial" w:hAnsi="Arial" w:cs="Arial"/>
                <w:b w:val="0"/>
                <w:sz w:val="20"/>
                <w:shd w:val="clear" w:color="auto" w:fill="FAF9F8"/>
              </w:rPr>
            </w:pPr>
            <w:r w:rsidRPr="00236733">
              <w:rPr>
                <w:rFonts w:ascii="Arial" w:hAnsi="Arial" w:cs="Arial"/>
                <w:b w:val="0"/>
                <w:sz w:val="20"/>
                <w:shd w:val="clear" w:color="auto" w:fill="FAF9F8"/>
              </w:rPr>
              <w:t>Class D Services - orthodontic</w:t>
            </w:r>
          </w:p>
        </w:tc>
        <w:tc>
          <w:tcPr>
            <w:tcW w:w="795" w:type="dxa"/>
          </w:tcPr>
          <w:p w14:paraId="04CB0E2F" w14:textId="77777777" w:rsidR="000344D6" w:rsidRPr="000B4CA8" w:rsidRDefault="000344D6" w:rsidP="000344D6">
            <w:pPr>
              <w:pStyle w:val="Title"/>
              <w:jc w:val="left"/>
              <w:rPr>
                <w:rFonts w:ascii="Arial" w:hAnsi="Arial" w:cs="Arial"/>
                <w:b w:val="0"/>
                <w:sz w:val="24"/>
                <w:szCs w:val="24"/>
              </w:rPr>
            </w:pPr>
          </w:p>
        </w:tc>
        <w:tc>
          <w:tcPr>
            <w:tcW w:w="705" w:type="dxa"/>
          </w:tcPr>
          <w:p w14:paraId="7CEBC93B" w14:textId="77777777" w:rsidR="000344D6" w:rsidRPr="000B4CA8" w:rsidRDefault="000344D6" w:rsidP="000344D6">
            <w:pPr>
              <w:pStyle w:val="Title"/>
              <w:jc w:val="left"/>
              <w:rPr>
                <w:rFonts w:ascii="Arial" w:hAnsi="Arial" w:cs="Arial"/>
                <w:b w:val="0"/>
                <w:sz w:val="24"/>
                <w:szCs w:val="24"/>
              </w:rPr>
            </w:pPr>
          </w:p>
        </w:tc>
      </w:tr>
      <w:tr w:rsidR="000344D6" w:rsidRPr="000B4CA8" w14:paraId="77EB716D" w14:textId="77777777" w:rsidTr="00FA4859">
        <w:tc>
          <w:tcPr>
            <w:tcW w:w="2137" w:type="dxa"/>
            <w:shd w:val="clear" w:color="auto" w:fill="FFFFFF" w:themeFill="background1"/>
          </w:tcPr>
          <w:p w14:paraId="6F7DA025" w14:textId="77777777" w:rsidR="000344D6" w:rsidRDefault="000344D6" w:rsidP="000344D6">
            <w:pPr>
              <w:pStyle w:val="Title"/>
              <w:jc w:val="left"/>
              <w:rPr>
                <w:rFonts w:ascii="Arial" w:hAnsi="Arial" w:cs="Arial"/>
                <w:b w:val="0"/>
                <w:sz w:val="20"/>
              </w:rPr>
            </w:pPr>
            <w:permStart w:id="596730029" w:edGrp="everyone" w:colFirst="3" w:colLast="3"/>
            <w:permStart w:id="503593668" w:edGrp="everyone" w:colFirst="4" w:colLast="4"/>
            <w:permEnd w:id="130164107"/>
            <w:permEnd w:id="632047150"/>
            <w:r>
              <w:rPr>
                <w:rFonts w:ascii="Arial" w:hAnsi="Arial" w:cs="Arial"/>
                <w:b w:val="0"/>
                <w:sz w:val="20"/>
              </w:rPr>
              <w:t>Preventive Fluoride:</w:t>
            </w:r>
          </w:p>
          <w:p w14:paraId="7E1BE1AC" w14:textId="01E83E1A" w:rsidR="000344D6" w:rsidRPr="004737CA" w:rsidRDefault="000344D6" w:rsidP="000344D6">
            <w:pPr>
              <w:pStyle w:val="Title"/>
              <w:jc w:val="left"/>
              <w:rPr>
                <w:rFonts w:ascii="Arial" w:hAnsi="Arial" w:cs="Arial"/>
                <w:b w:val="0"/>
                <w:sz w:val="20"/>
              </w:rPr>
            </w:pPr>
            <w:r>
              <w:rPr>
                <w:rFonts w:ascii="Arial" w:hAnsi="Arial" w:cs="Arial"/>
                <w:b w:val="0"/>
                <w:sz w:val="20"/>
              </w:rPr>
              <w:t>No cost sharing</w:t>
            </w:r>
          </w:p>
        </w:tc>
        <w:tc>
          <w:tcPr>
            <w:tcW w:w="2070" w:type="dxa"/>
          </w:tcPr>
          <w:p w14:paraId="0EAD8AD8" w14:textId="5D2A87F2" w:rsidR="000344D6" w:rsidRDefault="000344D6" w:rsidP="000344D6">
            <w:pPr>
              <w:pStyle w:val="Title"/>
              <w:jc w:val="left"/>
              <w:rPr>
                <w:rFonts w:ascii="Arial" w:hAnsi="Arial" w:cs="Arial"/>
                <w:b w:val="0"/>
                <w:sz w:val="20"/>
              </w:rPr>
            </w:pPr>
            <w:r w:rsidRPr="00556230">
              <w:rPr>
                <w:rFonts w:ascii="Arial" w:hAnsi="Arial" w:cs="Arial"/>
                <w:b w:val="0"/>
                <w:sz w:val="20"/>
              </w:rPr>
              <w:t xml:space="preserve">CFR §147.130   </w:t>
            </w:r>
          </w:p>
        </w:tc>
        <w:tc>
          <w:tcPr>
            <w:tcW w:w="9300" w:type="dxa"/>
          </w:tcPr>
          <w:p w14:paraId="32B44C5F" w14:textId="43A65F26" w:rsidR="000344D6" w:rsidRPr="00236733" w:rsidRDefault="000344D6" w:rsidP="000344D6">
            <w:pPr>
              <w:pStyle w:val="Title"/>
              <w:jc w:val="left"/>
              <w:rPr>
                <w:rFonts w:ascii="Arial" w:hAnsi="Arial" w:cs="Arial"/>
                <w:b w:val="0"/>
                <w:sz w:val="20"/>
                <w:shd w:val="clear" w:color="auto" w:fill="FAF9F8"/>
              </w:rPr>
            </w:pPr>
            <w:r w:rsidRPr="00556230">
              <w:rPr>
                <w:rFonts w:ascii="Arial" w:hAnsi="Arial" w:cs="Arial"/>
                <w:b w:val="0"/>
                <w:sz w:val="20"/>
                <w:shd w:val="clear" w:color="auto" w:fill="FAF9F8"/>
              </w:rPr>
              <w:t>No cost sharing is allowed for pediatric dental fluoride treatment per USPSTF preventive service recommendations</w:t>
            </w:r>
          </w:p>
        </w:tc>
        <w:tc>
          <w:tcPr>
            <w:tcW w:w="795" w:type="dxa"/>
          </w:tcPr>
          <w:p w14:paraId="49E2B26D" w14:textId="77777777" w:rsidR="000344D6" w:rsidRPr="000B4CA8" w:rsidRDefault="000344D6" w:rsidP="000344D6">
            <w:pPr>
              <w:pStyle w:val="Title"/>
              <w:jc w:val="left"/>
              <w:rPr>
                <w:rFonts w:ascii="Arial" w:hAnsi="Arial" w:cs="Arial"/>
                <w:b w:val="0"/>
                <w:sz w:val="24"/>
                <w:szCs w:val="24"/>
              </w:rPr>
            </w:pPr>
          </w:p>
        </w:tc>
        <w:tc>
          <w:tcPr>
            <w:tcW w:w="705" w:type="dxa"/>
          </w:tcPr>
          <w:p w14:paraId="18E3D83E" w14:textId="77777777" w:rsidR="000344D6" w:rsidRPr="000B4CA8" w:rsidRDefault="000344D6" w:rsidP="000344D6">
            <w:pPr>
              <w:pStyle w:val="Title"/>
              <w:jc w:val="left"/>
              <w:rPr>
                <w:rFonts w:ascii="Arial" w:hAnsi="Arial" w:cs="Arial"/>
                <w:b w:val="0"/>
                <w:sz w:val="24"/>
                <w:szCs w:val="24"/>
              </w:rPr>
            </w:pPr>
          </w:p>
        </w:tc>
      </w:tr>
      <w:tr w:rsidR="007616EA" w:rsidRPr="000B4CA8" w14:paraId="52D4B3CA" w14:textId="77777777" w:rsidTr="00FA4859">
        <w:tc>
          <w:tcPr>
            <w:tcW w:w="2137" w:type="dxa"/>
            <w:shd w:val="clear" w:color="auto" w:fill="FFFFFF" w:themeFill="background1"/>
          </w:tcPr>
          <w:p w14:paraId="6DBCF2FA" w14:textId="2FD25541" w:rsidR="007616EA" w:rsidRDefault="007616EA" w:rsidP="000344D6">
            <w:pPr>
              <w:pStyle w:val="Title"/>
              <w:jc w:val="left"/>
              <w:rPr>
                <w:rFonts w:ascii="Arial" w:hAnsi="Arial" w:cs="Arial"/>
                <w:b w:val="0"/>
                <w:sz w:val="20"/>
              </w:rPr>
            </w:pPr>
            <w:permStart w:id="644032571" w:edGrp="everyone" w:colFirst="3" w:colLast="3"/>
            <w:permStart w:id="1742556420" w:edGrp="everyone" w:colFirst="4" w:colLast="4"/>
            <w:permEnd w:id="596730029"/>
            <w:permEnd w:id="503593668"/>
            <w:r w:rsidRPr="00692A64">
              <w:rPr>
                <w:rFonts w:ascii="Arial" w:hAnsi="Arial" w:cs="Arial"/>
                <w:b w:val="0"/>
                <w:sz w:val="20"/>
              </w:rPr>
              <w:t>Prohibition on Annual/Lifetime Dollar Limits</w:t>
            </w:r>
          </w:p>
        </w:tc>
        <w:tc>
          <w:tcPr>
            <w:tcW w:w="2070" w:type="dxa"/>
          </w:tcPr>
          <w:p w14:paraId="04C24F58" w14:textId="05A25682" w:rsidR="007616EA" w:rsidRPr="00556230" w:rsidRDefault="007616EA" w:rsidP="000344D6">
            <w:pPr>
              <w:pStyle w:val="Title"/>
              <w:jc w:val="left"/>
              <w:rPr>
                <w:rFonts w:ascii="Arial" w:hAnsi="Arial" w:cs="Arial"/>
                <w:b w:val="0"/>
                <w:sz w:val="20"/>
              </w:rPr>
            </w:pPr>
            <w:r w:rsidRPr="00273C73">
              <w:rPr>
                <w:rFonts w:ascii="Arial" w:hAnsi="Arial" w:cs="Arial"/>
                <w:b w:val="0"/>
                <w:sz w:val="20"/>
              </w:rPr>
              <w:t>45 C.F.R. § 55.1065 (a</w:t>
            </w:r>
            <w:proofErr w:type="gramStart"/>
            <w:r w:rsidRPr="00273C73">
              <w:rPr>
                <w:rFonts w:ascii="Arial" w:hAnsi="Arial" w:cs="Arial"/>
                <w:b w:val="0"/>
                <w:sz w:val="20"/>
              </w:rPr>
              <w:t>)(</w:t>
            </w:r>
            <w:proofErr w:type="gramEnd"/>
            <w:r w:rsidRPr="00273C73">
              <w:rPr>
                <w:rFonts w:ascii="Arial" w:hAnsi="Arial" w:cs="Arial"/>
                <w:b w:val="0"/>
                <w:sz w:val="20"/>
              </w:rPr>
              <w:t>2)</w:t>
            </w:r>
          </w:p>
        </w:tc>
        <w:tc>
          <w:tcPr>
            <w:tcW w:w="9300" w:type="dxa"/>
          </w:tcPr>
          <w:p w14:paraId="2D6A9373" w14:textId="0E053716" w:rsidR="007616EA" w:rsidRPr="00556230" w:rsidRDefault="007616EA" w:rsidP="000344D6">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Section 2711 of the PHS Act (and its implementing regulations at 45 C.F.R. §147.126) generally prohibits group health plans and health insurance issuers in the individual and group markets from placing annual or lifetime limits on the dollar valu</w:t>
            </w:r>
            <w:r>
              <w:rPr>
                <w:rFonts w:ascii="Arial" w:hAnsi="Arial" w:cs="Arial"/>
                <w:b w:val="0"/>
                <w:sz w:val="20"/>
                <w:shd w:val="clear" w:color="auto" w:fill="FAF9F8"/>
              </w:rPr>
              <w:t xml:space="preserve">e of EHB for any beneficiary.  </w:t>
            </w:r>
            <w:r w:rsidRPr="00A36180">
              <w:rPr>
                <w:rFonts w:ascii="Arial" w:hAnsi="Arial" w:cs="Arial"/>
                <w:b w:val="0"/>
                <w:sz w:val="20"/>
                <w:shd w:val="clear" w:color="auto" w:fill="FAF9F8"/>
              </w:rPr>
              <w:t>Under 45 C.F.R. § 155.1065 (a</w:t>
            </w:r>
            <w:proofErr w:type="gramStart"/>
            <w:r w:rsidRPr="00A36180">
              <w:rPr>
                <w:rFonts w:ascii="Arial" w:hAnsi="Arial" w:cs="Arial"/>
                <w:b w:val="0"/>
                <w:sz w:val="20"/>
                <w:shd w:val="clear" w:color="auto" w:fill="FAF9F8"/>
              </w:rPr>
              <w:t>)(</w:t>
            </w:r>
            <w:proofErr w:type="gramEnd"/>
            <w:r w:rsidRPr="00A36180">
              <w:rPr>
                <w:rFonts w:ascii="Arial" w:hAnsi="Arial" w:cs="Arial"/>
                <w:b w:val="0"/>
                <w:sz w:val="20"/>
                <w:shd w:val="clear" w:color="auto" w:fill="FAF9F8"/>
              </w:rPr>
              <w:t xml:space="preserve"> 2), the</w:t>
            </w:r>
            <w:r>
              <w:rPr>
                <w:rFonts w:ascii="Arial" w:hAnsi="Arial" w:cs="Arial"/>
                <w:b w:val="0"/>
                <w:sz w:val="20"/>
                <w:shd w:val="clear" w:color="auto" w:fill="FAF9F8"/>
              </w:rPr>
              <w:t xml:space="preserve"> </w:t>
            </w:r>
            <w:r w:rsidRPr="00A36180">
              <w:rPr>
                <w:rFonts w:ascii="Arial" w:hAnsi="Arial" w:cs="Arial"/>
                <w:b w:val="0"/>
                <w:sz w:val="20"/>
                <w:shd w:val="clear" w:color="auto" w:fill="FAF9F8"/>
              </w:rPr>
              <w:t>pediatric dental EHB offered by stand-alone dental plans certified to be offered in</w:t>
            </w:r>
            <w:r>
              <w:rPr>
                <w:rFonts w:ascii="Arial" w:hAnsi="Arial" w:cs="Arial"/>
                <w:b w:val="0"/>
                <w:sz w:val="20"/>
                <w:shd w:val="clear" w:color="auto" w:fill="FAF9F8"/>
              </w:rPr>
              <w:t xml:space="preserve"> </w:t>
            </w:r>
            <w:r w:rsidRPr="00A36180">
              <w:rPr>
                <w:rFonts w:ascii="Arial" w:hAnsi="Arial" w:cs="Arial"/>
                <w:b w:val="0"/>
                <w:sz w:val="20"/>
                <w:shd w:val="clear" w:color="auto" w:fill="FAF9F8"/>
              </w:rPr>
              <w:t>the Exchanges must be offered without annual and lifetime limits.</w:t>
            </w:r>
          </w:p>
        </w:tc>
        <w:tc>
          <w:tcPr>
            <w:tcW w:w="795" w:type="dxa"/>
          </w:tcPr>
          <w:p w14:paraId="6CA76A42" w14:textId="77777777" w:rsidR="007616EA" w:rsidRPr="000B4CA8" w:rsidRDefault="007616EA" w:rsidP="000344D6">
            <w:pPr>
              <w:pStyle w:val="Title"/>
              <w:jc w:val="left"/>
              <w:rPr>
                <w:rFonts w:ascii="Arial" w:hAnsi="Arial" w:cs="Arial"/>
                <w:b w:val="0"/>
                <w:sz w:val="24"/>
                <w:szCs w:val="24"/>
              </w:rPr>
            </w:pPr>
          </w:p>
        </w:tc>
        <w:tc>
          <w:tcPr>
            <w:tcW w:w="705" w:type="dxa"/>
          </w:tcPr>
          <w:p w14:paraId="6DA44AC1" w14:textId="77777777" w:rsidR="007616EA" w:rsidRPr="000B4CA8" w:rsidRDefault="007616EA" w:rsidP="000344D6">
            <w:pPr>
              <w:pStyle w:val="Title"/>
              <w:jc w:val="left"/>
              <w:rPr>
                <w:rFonts w:ascii="Arial" w:hAnsi="Arial" w:cs="Arial"/>
                <w:b w:val="0"/>
                <w:sz w:val="24"/>
                <w:szCs w:val="24"/>
              </w:rPr>
            </w:pPr>
          </w:p>
        </w:tc>
      </w:tr>
      <w:tr w:rsidR="00D9015E" w:rsidRPr="000B4CA8" w14:paraId="1461CA86" w14:textId="77777777" w:rsidTr="00FA4859">
        <w:tc>
          <w:tcPr>
            <w:tcW w:w="2137" w:type="dxa"/>
            <w:shd w:val="clear" w:color="auto" w:fill="FFFFFF" w:themeFill="background1"/>
          </w:tcPr>
          <w:p w14:paraId="5B2CCDA6" w14:textId="1AA50D53" w:rsidR="00D9015E" w:rsidRPr="00692A64" w:rsidRDefault="00D9015E" w:rsidP="000344D6">
            <w:pPr>
              <w:pStyle w:val="Title"/>
              <w:jc w:val="left"/>
              <w:rPr>
                <w:rFonts w:ascii="Arial" w:hAnsi="Arial" w:cs="Arial"/>
                <w:b w:val="0"/>
                <w:sz w:val="20"/>
              </w:rPr>
            </w:pPr>
            <w:permStart w:id="977822574" w:edGrp="everyone" w:colFirst="3" w:colLast="3"/>
            <w:permStart w:id="2102727377" w:edGrp="everyone" w:colFirst="4" w:colLast="4"/>
            <w:permEnd w:id="644032571"/>
            <w:permEnd w:id="1742556420"/>
            <w:r w:rsidRPr="00692A64">
              <w:rPr>
                <w:rFonts w:ascii="Arial" w:hAnsi="Arial" w:cs="Arial"/>
                <w:b w:val="0"/>
                <w:sz w:val="20"/>
              </w:rPr>
              <w:t xml:space="preserve">Annual Limits on Cost-sharing and </w:t>
            </w:r>
            <w:r w:rsidRPr="00692A64">
              <w:rPr>
                <w:rFonts w:ascii="Arial" w:hAnsi="Arial" w:cs="Arial"/>
                <w:b w:val="0"/>
                <w:sz w:val="20"/>
              </w:rPr>
              <w:lastRenderedPageBreak/>
              <w:t>Maximum Out-of-Pocket Expenses</w:t>
            </w:r>
          </w:p>
        </w:tc>
        <w:tc>
          <w:tcPr>
            <w:tcW w:w="2070" w:type="dxa"/>
          </w:tcPr>
          <w:p w14:paraId="60DA37F0" w14:textId="332BFE8E" w:rsidR="00D9015E" w:rsidRPr="00273C73" w:rsidRDefault="00441378" w:rsidP="000344D6">
            <w:pPr>
              <w:pStyle w:val="Title"/>
              <w:jc w:val="left"/>
              <w:rPr>
                <w:rFonts w:ascii="Arial" w:hAnsi="Arial" w:cs="Arial"/>
                <w:b w:val="0"/>
                <w:sz w:val="20"/>
              </w:rPr>
            </w:pPr>
            <w:hyperlink r:id="rId29" w:history="1">
              <w:r w:rsidR="00D9015E" w:rsidRPr="0036201E">
                <w:rPr>
                  <w:rStyle w:val="Hyperlink"/>
                  <w:rFonts w:ascii="Arial" w:hAnsi="Arial" w:cs="Arial"/>
                  <w:b w:val="0"/>
                  <w:sz w:val="20"/>
                </w:rPr>
                <w:t>2023 Letter to Issuers in the FFE</w:t>
              </w:r>
            </w:hyperlink>
          </w:p>
        </w:tc>
        <w:tc>
          <w:tcPr>
            <w:tcW w:w="9300" w:type="dxa"/>
          </w:tcPr>
          <w:p w14:paraId="2EA0DBD6" w14:textId="3D4A9A24" w:rsidR="00D9015E" w:rsidRPr="00A36180" w:rsidRDefault="00D9015E" w:rsidP="000344D6">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For the 202</w:t>
            </w:r>
            <w:r>
              <w:rPr>
                <w:rFonts w:ascii="Arial" w:hAnsi="Arial" w:cs="Arial"/>
                <w:b w:val="0"/>
                <w:sz w:val="20"/>
                <w:shd w:val="clear" w:color="auto" w:fill="FAF9F8"/>
              </w:rPr>
              <w:t>3</w:t>
            </w:r>
            <w:r w:rsidRPr="00A36180">
              <w:rPr>
                <w:rFonts w:ascii="Arial" w:hAnsi="Arial" w:cs="Arial"/>
                <w:b w:val="0"/>
                <w:sz w:val="20"/>
                <w:shd w:val="clear" w:color="auto" w:fill="FAF9F8"/>
              </w:rPr>
              <w:t xml:space="preserve"> plan year, the proposed annual limits on cost sharing for the pediatric dental EHB when offered as part of a stand-alone dental plan remains at $375 for one covered child and $750 for two or more covered children. This requirement does not apply to stand</w:t>
            </w:r>
            <w:r>
              <w:rPr>
                <w:rFonts w:ascii="Arial" w:hAnsi="Arial" w:cs="Arial"/>
                <w:b w:val="0"/>
                <w:sz w:val="20"/>
                <w:shd w:val="clear" w:color="auto" w:fill="FAF9F8"/>
              </w:rPr>
              <w:t>-</w:t>
            </w:r>
            <w:r w:rsidRPr="00A36180">
              <w:rPr>
                <w:rFonts w:ascii="Arial" w:hAnsi="Arial" w:cs="Arial"/>
                <w:b w:val="0"/>
                <w:sz w:val="20"/>
                <w:shd w:val="clear" w:color="auto" w:fill="FAF9F8"/>
              </w:rPr>
              <w:t xml:space="preserve">alone dental plans not being offered </w:t>
            </w:r>
            <w:r w:rsidRPr="00A36180">
              <w:rPr>
                <w:rFonts w:ascii="Arial" w:hAnsi="Arial" w:cs="Arial"/>
                <w:b w:val="0"/>
                <w:sz w:val="20"/>
                <w:shd w:val="clear" w:color="auto" w:fill="FAF9F8"/>
              </w:rPr>
              <w:lastRenderedPageBreak/>
              <w:t>for the purpose of providing a pediatric dental benefit that supplements major medical QHPs to meet the 10 major medical essential health benefits</w:t>
            </w:r>
          </w:p>
        </w:tc>
        <w:tc>
          <w:tcPr>
            <w:tcW w:w="795" w:type="dxa"/>
          </w:tcPr>
          <w:p w14:paraId="6C1E7EED" w14:textId="77777777" w:rsidR="00D9015E" w:rsidRPr="000B4CA8" w:rsidRDefault="00D9015E" w:rsidP="000344D6">
            <w:pPr>
              <w:pStyle w:val="Title"/>
              <w:jc w:val="left"/>
              <w:rPr>
                <w:rFonts w:ascii="Arial" w:hAnsi="Arial" w:cs="Arial"/>
                <w:b w:val="0"/>
                <w:sz w:val="24"/>
                <w:szCs w:val="24"/>
              </w:rPr>
            </w:pPr>
          </w:p>
        </w:tc>
        <w:tc>
          <w:tcPr>
            <w:tcW w:w="705" w:type="dxa"/>
          </w:tcPr>
          <w:p w14:paraId="68F8304C" w14:textId="77777777" w:rsidR="00D9015E" w:rsidRPr="000B4CA8" w:rsidRDefault="00D9015E" w:rsidP="000344D6">
            <w:pPr>
              <w:pStyle w:val="Title"/>
              <w:jc w:val="left"/>
              <w:rPr>
                <w:rFonts w:ascii="Arial" w:hAnsi="Arial" w:cs="Arial"/>
                <w:b w:val="0"/>
                <w:sz w:val="24"/>
                <w:szCs w:val="24"/>
              </w:rPr>
            </w:pPr>
          </w:p>
        </w:tc>
      </w:tr>
      <w:tr w:rsidR="000344D6" w:rsidRPr="000B4CA8" w14:paraId="39C1FF83" w14:textId="77777777" w:rsidTr="00FA4859">
        <w:tc>
          <w:tcPr>
            <w:tcW w:w="2137" w:type="dxa"/>
            <w:shd w:val="clear" w:color="auto" w:fill="FFFFFF" w:themeFill="background1"/>
          </w:tcPr>
          <w:p w14:paraId="28592F77" w14:textId="63D665B6" w:rsidR="000344D6" w:rsidRPr="00D9015E" w:rsidRDefault="00D9015E" w:rsidP="000344D6">
            <w:pPr>
              <w:pStyle w:val="Title"/>
              <w:jc w:val="left"/>
              <w:rPr>
                <w:rFonts w:ascii="Arial" w:hAnsi="Arial" w:cs="Arial"/>
                <w:b w:val="0"/>
                <w:sz w:val="20"/>
              </w:rPr>
            </w:pPr>
            <w:permStart w:id="1724921534" w:edGrp="everyone" w:colFirst="3" w:colLast="3"/>
            <w:permStart w:id="1975674832" w:edGrp="everyone" w:colFirst="4" w:colLast="4"/>
            <w:permEnd w:id="977822574"/>
            <w:permEnd w:id="2102727377"/>
            <w:r w:rsidRPr="00D9015E">
              <w:rPr>
                <w:rFonts w:ascii="Arial" w:hAnsi="Arial" w:cs="Arial"/>
                <w:b w:val="0"/>
                <w:sz w:val="20"/>
              </w:rPr>
              <w:t>Dependent</w:t>
            </w:r>
          </w:p>
        </w:tc>
        <w:tc>
          <w:tcPr>
            <w:tcW w:w="2070" w:type="dxa"/>
          </w:tcPr>
          <w:p w14:paraId="007EAB85" w14:textId="3241759A" w:rsidR="000344D6" w:rsidRDefault="000344D6" w:rsidP="000344D6">
            <w:pPr>
              <w:pStyle w:val="Title"/>
              <w:jc w:val="left"/>
              <w:rPr>
                <w:rFonts w:ascii="Arial" w:hAnsi="Arial" w:cs="Arial"/>
                <w:b w:val="0"/>
                <w:sz w:val="20"/>
              </w:rPr>
            </w:pPr>
            <w:r>
              <w:rPr>
                <w:rFonts w:ascii="Arial" w:hAnsi="Arial" w:cs="Arial"/>
                <w:b w:val="0"/>
                <w:sz w:val="20"/>
              </w:rPr>
              <w:t>RSA 415:5 I (3-a)</w:t>
            </w:r>
          </w:p>
        </w:tc>
        <w:tc>
          <w:tcPr>
            <w:tcW w:w="9300" w:type="dxa"/>
          </w:tcPr>
          <w:p w14:paraId="1686C524" w14:textId="2CD127D4" w:rsidR="000344D6" w:rsidRPr="00A36180" w:rsidRDefault="000344D6" w:rsidP="000344D6">
            <w:pPr>
              <w:pStyle w:val="Title"/>
              <w:jc w:val="left"/>
              <w:rPr>
                <w:rFonts w:ascii="Arial" w:hAnsi="Arial" w:cs="Arial"/>
                <w:b w:val="0"/>
                <w:sz w:val="20"/>
              </w:rPr>
            </w:pPr>
            <w:r w:rsidRPr="00A36180">
              <w:rPr>
                <w:rFonts w:ascii="Arial" w:hAnsi="Arial" w:cs="Arial"/>
                <w:b w:val="0"/>
                <w:sz w:val="20"/>
                <w:shd w:val="clear" w:color="auto" w:fill="FAF9F8"/>
              </w:rPr>
              <w:t xml:space="preserve">In the event a carrier elects to provide coverage for dependent children, the term "dependent child'' shall include a subscriber's child </w:t>
            </w:r>
            <w:r w:rsidRPr="004954C0">
              <w:rPr>
                <w:rFonts w:ascii="Arial" w:hAnsi="Arial" w:cs="Arial"/>
                <w:sz w:val="20"/>
                <w:shd w:val="clear" w:color="auto" w:fill="FAF9F8"/>
              </w:rPr>
              <w:t>by blood or by law</w:t>
            </w:r>
            <w:r w:rsidRPr="00A36180">
              <w:rPr>
                <w:rFonts w:ascii="Arial" w:hAnsi="Arial" w:cs="Arial"/>
                <w:b w:val="0"/>
                <w:sz w:val="20"/>
                <w:shd w:val="clear" w:color="auto" w:fill="FAF9F8"/>
              </w:rPr>
              <w:t>, who is under age 26.</w:t>
            </w:r>
          </w:p>
        </w:tc>
        <w:tc>
          <w:tcPr>
            <w:tcW w:w="795" w:type="dxa"/>
          </w:tcPr>
          <w:p w14:paraId="4B45B5EB" w14:textId="77777777" w:rsidR="000344D6" w:rsidRPr="000B4CA8" w:rsidRDefault="000344D6" w:rsidP="000344D6">
            <w:pPr>
              <w:pStyle w:val="Title"/>
              <w:jc w:val="left"/>
              <w:rPr>
                <w:rFonts w:ascii="Arial" w:hAnsi="Arial" w:cs="Arial"/>
                <w:b w:val="0"/>
                <w:sz w:val="24"/>
                <w:szCs w:val="24"/>
              </w:rPr>
            </w:pPr>
          </w:p>
        </w:tc>
        <w:tc>
          <w:tcPr>
            <w:tcW w:w="705" w:type="dxa"/>
          </w:tcPr>
          <w:p w14:paraId="4C60D46C" w14:textId="77777777" w:rsidR="000344D6" w:rsidRPr="000B4CA8" w:rsidRDefault="000344D6" w:rsidP="000344D6">
            <w:pPr>
              <w:pStyle w:val="Title"/>
              <w:jc w:val="left"/>
              <w:rPr>
                <w:rFonts w:ascii="Arial" w:hAnsi="Arial" w:cs="Arial"/>
                <w:b w:val="0"/>
                <w:sz w:val="24"/>
                <w:szCs w:val="24"/>
              </w:rPr>
            </w:pPr>
          </w:p>
        </w:tc>
      </w:tr>
      <w:tr w:rsidR="000344D6" w:rsidRPr="000B4CA8" w14:paraId="6398E324" w14:textId="77777777" w:rsidTr="00FA4859">
        <w:tc>
          <w:tcPr>
            <w:tcW w:w="2137" w:type="dxa"/>
            <w:shd w:val="clear" w:color="auto" w:fill="FFFFFF" w:themeFill="background1"/>
          </w:tcPr>
          <w:p w14:paraId="62741AFB" w14:textId="32A7DF42" w:rsidR="000344D6" w:rsidRDefault="005A0A9A" w:rsidP="000344D6">
            <w:pPr>
              <w:pStyle w:val="Title"/>
              <w:jc w:val="left"/>
              <w:rPr>
                <w:rFonts w:ascii="Arial" w:hAnsi="Arial" w:cs="Arial"/>
                <w:sz w:val="20"/>
              </w:rPr>
            </w:pPr>
            <w:permStart w:id="173045064" w:edGrp="everyone" w:colFirst="3" w:colLast="3"/>
            <w:permStart w:id="1242579016" w:edGrp="everyone" w:colFirst="4" w:colLast="4"/>
            <w:permEnd w:id="1724921534"/>
            <w:permEnd w:id="1975674832"/>
            <w:r w:rsidRPr="00692A64">
              <w:rPr>
                <w:rFonts w:ascii="Arial" w:hAnsi="Arial" w:cs="Arial"/>
                <w:b w:val="0"/>
                <w:sz w:val="20"/>
              </w:rPr>
              <w:t>Disabled Dependent Continuation of Coverage</w:t>
            </w:r>
          </w:p>
        </w:tc>
        <w:tc>
          <w:tcPr>
            <w:tcW w:w="2070" w:type="dxa"/>
          </w:tcPr>
          <w:p w14:paraId="1B3BF996" w14:textId="7F3A1133" w:rsidR="000344D6" w:rsidRDefault="000344D6" w:rsidP="000344D6">
            <w:pPr>
              <w:pStyle w:val="Title"/>
              <w:jc w:val="left"/>
              <w:rPr>
                <w:rFonts w:ascii="Arial" w:hAnsi="Arial" w:cs="Arial"/>
                <w:b w:val="0"/>
                <w:sz w:val="20"/>
              </w:rPr>
            </w:pPr>
            <w:r>
              <w:rPr>
                <w:rFonts w:ascii="Arial" w:hAnsi="Arial" w:cs="Arial"/>
                <w:b w:val="0"/>
                <w:sz w:val="20"/>
              </w:rPr>
              <w:t>RSA 415:5 I (3-a) (a)</w:t>
            </w:r>
          </w:p>
        </w:tc>
        <w:tc>
          <w:tcPr>
            <w:tcW w:w="9300" w:type="dxa"/>
          </w:tcPr>
          <w:p w14:paraId="66E2A045" w14:textId="0D0218B7" w:rsidR="000344D6" w:rsidRPr="00A36180" w:rsidRDefault="000344D6" w:rsidP="000344D6">
            <w:pPr>
              <w:pStyle w:val="Title"/>
              <w:jc w:val="left"/>
              <w:rPr>
                <w:rFonts w:ascii="Arial" w:hAnsi="Arial" w:cs="Arial"/>
                <w:b w:val="0"/>
                <w:sz w:val="20"/>
              </w:rPr>
            </w:pPr>
            <w:r w:rsidRPr="00A36180">
              <w:rPr>
                <w:rFonts w:ascii="Arial" w:hAnsi="Arial" w:cs="Arial"/>
                <w:b w:val="0"/>
                <w:sz w:val="20"/>
                <w:shd w:val="clear" w:color="auto" w:fill="FAF9F8"/>
              </w:rPr>
              <w:t>The coverage of any family member insured by such policy, pursuant to subparagraph (3), who is mentally or physically incapable of earning his or her own living on the date as of   which such dependent's status as a covered family member would otherwise expire because of   age, shall continue under such policy while such policy remains in force or is replaced by another policy as long as such incapacity continues and as long as said dependent remains chiefly financially dependent on the policyholder or the employee or his or her estate is chargeable for the care of   said dependent, provided that due proof of such incapacity is received by the insurer within 31 days of such expiration date.</w:t>
            </w:r>
          </w:p>
        </w:tc>
        <w:tc>
          <w:tcPr>
            <w:tcW w:w="795" w:type="dxa"/>
          </w:tcPr>
          <w:p w14:paraId="1F2B5A6C" w14:textId="77777777" w:rsidR="000344D6" w:rsidRPr="000B4CA8" w:rsidRDefault="000344D6" w:rsidP="000344D6">
            <w:pPr>
              <w:pStyle w:val="Title"/>
              <w:jc w:val="left"/>
              <w:rPr>
                <w:rFonts w:ascii="Arial" w:hAnsi="Arial" w:cs="Arial"/>
                <w:b w:val="0"/>
                <w:sz w:val="24"/>
                <w:szCs w:val="24"/>
              </w:rPr>
            </w:pPr>
          </w:p>
        </w:tc>
        <w:tc>
          <w:tcPr>
            <w:tcW w:w="705" w:type="dxa"/>
          </w:tcPr>
          <w:p w14:paraId="5D38B587" w14:textId="77777777" w:rsidR="000344D6" w:rsidRPr="000B4CA8" w:rsidRDefault="000344D6" w:rsidP="000344D6">
            <w:pPr>
              <w:pStyle w:val="Title"/>
              <w:jc w:val="left"/>
              <w:rPr>
                <w:rFonts w:ascii="Arial" w:hAnsi="Arial" w:cs="Arial"/>
                <w:b w:val="0"/>
                <w:sz w:val="24"/>
                <w:szCs w:val="24"/>
              </w:rPr>
            </w:pPr>
          </w:p>
        </w:tc>
      </w:tr>
      <w:tr w:rsidR="0008040B" w:rsidRPr="000B4CA8" w14:paraId="12507C3D" w14:textId="77777777" w:rsidTr="000439B8">
        <w:tc>
          <w:tcPr>
            <w:tcW w:w="2137" w:type="dxa"/>
            <w:shd w:val="clear" w:color="auto" w:fill="FFFFFF" w:themeFill="background1"/>
          </w:tcPr>
          <w:p w14:paraId="435296F2" w14:textId="77777777" w:rsidR="0008040B" w:rsidRDefault="0008040B" w:rsidP="000439B8">
            <w:pPr>
              <w:pStyle w:val="Title"/>
              <w:jc w:val="left"/>
              <w:rPr>
                <w:rFonts w:ascii="Arial" w:hAnsi="Arial" w:cs="Arial"/>
                <w:sz w:val="20"/>
              </w:rPr>
            </w:pPr>
            <w:permStart w:id="1820134749" w:edGrp="everyone" w:colFirst="3" w:colLast="3"/>
            <w:permStart w:id="1190346924" w:edGrp="everyone" w:colFirst="4" w:colLast="4"/>
            <w:permEnd w:id="173045064"/>
            <w:permEnd w:id="1242579016"/>
            <w:r w:rsidRPr="00692A64">
              <w:rPr>
                <w:rFonts w:ascii="Arial" w:hAnsi="Arial" w:cs="Arial"/>
                <w:b w:val="0"/>
                <w:sz w:val="20"/>
              </w:rPr>
              <w:t>Coverage during Adoptive Proceedings</w:t>
            </w:r>
          </w:p>
        </w:tc>
        <w:tc>
          <w:tcPr>
            <w:tcW w:w="2070" w:type="dxa"/>
          </w:tcPr>
          <w:p w14:paraId="5275A57E" w14:textId="77777777" w:rsidR="0008040B" w:rsidRDefault="0008040B" w:rsidP="000439B8">
            <w:pPr>
              <w:pStyle w:val="Title"/>
              <w:jc w:val="left"/>
              <w:rPr>
                <w:rFonts w:ascii="Arial" w:hAnsi="Arial" w:cs="Arial"/>
                <w:b w:val="0"/>
                <w:sz w:val="20"/>
              </w:rPr>
            </w:pPr>
            <w:r>
              <w:rPr>
                <w:rFonts w:ascii="Arial" w:hAnsi="Arial" w:cs="Arial"/>
                <w:b w:val="0"/>
                <w:sz w:val="20"/>
              </w:rPr>
              <w:t>RSA 415:22-a</w:t>
            </w:r>
          </w:p>
        </w:tc>
        <w:tc>
          <w:tcPr>
            <w:tcW w:w="9300" w:type="dxa"/>
          </w:tcPr>
          <w:p w14:paraId="065ABBFA" w14:textId="77777777" w:rsidR="0008040B" w:rsidRPr="00A36180" w:rsidRDefault="0008040B" w:rsidP="000439B8">
            <w:pPr>
              <w:pStyle w:val="Title"/>
              <w:jc w:val="left"/>
              <w:rPr>
                <w:rFonts w:ascii="Arial" w:hAnsi="Arial" w:cs="Arial"/>
                <w:b w:val="0"/>
                <w:sz w:val="20"/>
              </w:rPr>
            </w:pPr>
            <w:r w:rsidRPr="00A36180">
              <w:rPr>
                <w:rFonts w:ascii="Arial" w:hAnsi="Arial" w:cs="Arial"/>
                <w:b w:val="0"/>
                <w:sz w:val="20"/>
                <w:shd w:val="clear" w:color="auto" w:fill="FAF9F8"/>
              </w:rPr>
              <w:t>All individual and group health insurance policies which provide coverage for a family member of   the insured shall, as to such family member's coverage, also provide that health insurance benefits applicable for children are payable with respect to any minor from the date such minor is placed in the custody of the insured pursuant to an adoption proceeding under the provisions of   RSA 170-B.Such health insurance benefits shall terminate upon dismissal or withdrawal of the petition for adoption.</w:t>
            </w:r>
          </w:p>
        </w:tc>
        <w:tc>
          <w:tcPr>
            <w:tcW w:w="795" w:type="dxa"/>
          </w:tcPr>
          <w:p w14:paraId="61EA1A32" w14:textId="77777777" w:rsidR="0008040B" w:rsidRPr="000B4CA8" w:rsidRDefault="0008040B" w:rsidP="000439B8">
            <w:pPr>
              <w:pStyle w:val="Title"/>
              <w:jc w:val="left"/>
              <w:rPr>
                <w:rFonts w:ascii="Arial" w:hAnsi="Arial" w:cs="Arial"/>
                <w:b w:val="0"/>
                <w:sz w:val="24"/>
                <w:szCs w:val="24"/>
              </w:rPr>
            </w:pPr>
          </w:p>
        </w:tc>
        <w:tc>
          <w:tcPr>
            <w:tcW w:w="705" w:type="dxa"/>
          </w:tcPr>
          <w:p w14:paraId="6CFBC8BA" w14:textId="77777777" w:rsidR="0008040B" w:rsidRPr="000B4CA8" w:rsidRDefault="0008040B" w:rsidP="000439B8">
            <w:pPr>
              <w:pStyle w:val="Title"/>
              <w:jc w:val="left"/>
              <w:rPr>
                <w:rFonts w:ascii="Arial" w:hAnsi="Arial" w:cs="Arial"/>
                <w:b w:val="0"/>
                <w:sz w:val="24"/>
                <w:szCs w:val="24"/>
              </w:rPr>
            </w:pPr>
          </w:p>
        </w:tc>
      </w:tr>
      <w:tr w:rsidR="005A0A9A" w:rsidRPr="000B4CA8" w14:paraId="72DF674F" w14:textId="77777777" w:rsidTr="00FA4859">
        <w:tc>
          <w:tcPr>
            <w:tcW w:w="2137" w:type="dxa"/>
            <w:shd w:val="clear" w:color="auto" w:fill="FFFFFF" w:themeFill="background1"/>
          </w:tcPr>
          <w:p w14:paraId="4B6936D2" w14:textId="15AC0B03" w:rsidR="005A0A9A" w:rsidRPr="005A0A9A" w:rsidRDefault="005A0A9A" w:rsidP="008D353D">
            <w:pPr>
              <w:pStyle w:val="Title"/>
              <w:jc w:val="left"/>
              <w:rPr>
                <w:rFonts w:ascii="Arial" w:hAnsi="Arial" w:cs="Arial"/>
                <w:b w:val="0"/>
                <w:sz w:val="20"/>
              </w:rPr>
            </w:pPr>
            <w:permStart w:id="1534994746" w:edGrp="everyone" w:colFirst="3" w:colLast="3"/>
            <w:permStart w:id="1670596404" w:edGrp="everyone" w:colFirst="4" w:colLast="4"/>
            <w:permEnd w:id="1820134749"/>
            <w:permEnd w:id="1190346924"/>
            <w:r w:rsidRPr="005A0A9A">
              <w:rPr>
                <w:rFonts w:ascii="Arial" w:hAnsi="Arial" w:cs="Arial"/>
                <w:b w:val="0"/>
                <w:sz w:val="20"/>
              </w:rPr>
              <w:t xml:space="preserve">Newborn </w:t>
            </w:r>
            <w:r w:rsidR="008D353D">
              <w:rPr>
                <w:rFonts w:ascii="Arial" w:hAnsi="Arial" w:cs="Arial"/>
                <w:b w:val="0"/>
                <w:sz w:val="20"/>
              </w:rPr>
              <w:t>C</w:t>
            </w:r>
            <w:r w:rsidRPr="005A0A9A">
              <w:rPr>
                <w:rFonts w:ascii="Arial" w:hAnsi="Arial" w:cs="Arial"/>
                <w:b w:val="0"/>
                <w:sz w:val="20"/>
              </w:rPr>
              <w:t>overage</w:t>
            </w:r>
          </w:p>
        </w:tc>
        <w:tc>
          <w:tcPr>
            <w:tcW w:w="2070" w:type="dxa"/>
          </w:tcPr>
          <w:p w14:paraId="501676E1" w14:textId="77777777" w:rsidR="005A0A9A" w:rsidRDefault="005A0A9A" w:rsidP="005A0A9A">
            <w:pPr>
              <w:pStyle w:val="Title"/>
              <w:jc w:val="left"/>
              <w:rPr>
                <w:rFonts w:ascii="Arial" w:hAnsi="Arial" w:cs="Arial"/>
                <w:b w:val="0"/>
                <w:sz w:val="20"/>
              </w:rPr>
            </w:pPr>
            <w:r>
              <w:rPr>
                <w:rFonts w:ascii="Arial" w:hAnsi="Arial" w:cs="Arial"/>
                <w:b w:val="0"/>
                <w:sz w:val="20"/>
              </w:rPr>
              <w:t>RSA 415:22</w:t>
            </w:r>
          </w:p>
          <w:p w14:paraId="0C71D518" w14:textId="77777777" w:rsidR="005A0A9A" w:rsidRDefault="005A0A9A" w:rsidP="005A0A9A">
            <w:pPr>
              <w:pStyle w:val="Title"/>
              <w:jc w:val="left"/>
              <w:rPr>
                <w:rFonts w:ascii="Arial" w:hAnsi="Arial" w:cs="Arial"/>
                <w:b w:val="0"/>
                <w:sz w:val="20"/>
              </w:rPr>
            </w:pPr>
          </w:p>
          <w:p w14:paraId="1E68E7BD" w14:textId="2DBB3D75" w:rsidR="005A0A9A" w:rsidRDefault="005A0A9A" w:rsidP="005A0A9A">
            <w:pPr>
              <w:pStyle w:val="Title"/>
              <w:jc w:val="left"/>
              <w:rPr>
                <w:rFonts w:ascii="Arial" w:hAnsi="Arial" w:cs="Arial"/>
                <w:b w:val="0"/>
                <w:sz w:val="20"/>
              </w:rPr>
            </w:pPr>
          </w:p>
        </w:tc>
        <w:tc>
          <w:tcPr>
            <w:tcW w:w="9300" w:type="dxa"/>
          </w:tcPr>
          <w:p w14:paraId="398F0225" w14:textId="6B60450A" w:rsidR="005A0A9A" w:rsidRPr="00A36180" w:rsidRDefault="005A0A9A" w:rsidP="005A0A9A">
            <w:pPr>
              <w:pStyle w:val="Title"/>
              <w:jc w:val="left"/>
              <w:rPr>
                <w:rFonts w:ascii="Arial" w:hAnsi="Arial" w:cs="Arial"/>
                <w:b w:val="0"/>
                <w:sz w:val="20"/>
              </w:rPr>
            </w:pPr>
            <w:r w:rsidRPr="00A36180">
              <w:rPr>
                <w:rFonts w:ascii="Arial" w:hAnsi="Arial" w:cs="Arial"/>
                <w:b w:val="0"/>
                <w:sz w:val="20"/>
                <w:shd w:val="clear" w:color="auto" w:fill="FAF9F8"/>
              </w:rPr>
              <w:t>All individual and group health insurance policies which provide coverage for a family member of the insured shall, as to such family member's coverage, also provide that health insurance benefits applicable for children are payable with respect to any minor from the date such minor is placed in the custody of the insured pursuant to an adoption proceeding under the provisions of RSA 170-B.Such health insurance benefits shall terminate upon dismissal or withdrawal of the petition for adoption.</w:t>
            </w:r>
          </w:p>
        </w:tc>
        <w:tc>
          <w:tcPr>
            <w:tcW w:w="795" w:type="dxa"/>
          </w:tcPr>
          <w:p w14:paraId="3E522008" w14:textId="77777777" w:rsidR="005A0A9A" w:rsidRPr="000B4CA8" w:rsidRDefault="005A0A9A" w:rsidP="005A0A9A">
            <w:pPr>
              <w:pStyle w:val="Title"/>
              <w:jc w:val="left"/>
              <w:rPr>
                <w:rFonts w:ascii="Arial" w:hAnsi="Arial" w:cs="Arial"/>
                <w:b w:val="0"/>
                <w:sz w:val="24"/>
                <w:szCs w:val="24"/>
              </w:rPr>
            </w:pPr>
          </w:p>
        </w:tc>
        <w:tc>
          <w:tcPr>
            <w:tcW w:w="705" w:type="dxa"/>
          </w:tcPr>
          <w:p w14:paraId="6FA39D88" w14:textId="77777777" w:rsidR="005A0A9A" w:rsidRPr="000B4CA8" w:rsidRDefault="005A0A9A" w:rsidP="005A0A9A">
            <w:pPr>
              <w:pStyle w:val="Title"/>
              <w:jc w:val="left"/>
              <w:rPr>
                <w:rFonts w:ascii="Arial" w:hAnsi="Arial" w:cs="Arial"/>
                <w:b w:val="0"/>
                <w:sz w:val="24"/>
                <w:szCs w:val="24"/>
              </w:rPr>
            </w:pPr>
          </w:p>
        </w:tc>
      </w:tr>
      <w:tr w:rsidR="0008040B" w:rsidRPr="000B4CA8" w14:paraId="6F5DD7CC" w14:textId="77777777" w:rsidTr="000439B8">
        <w:tc>
          <w:tcPr>
            <w:tcW w:w="2137" w:type="dxa"/>
            <w:shd w:val="clear" w:color="auto" w:fill="FFFFFF" w:themeFill="background1"/>
          </w:tcPr>
          <w:p w14:paraId="361D542A" w14:textId="77777777" w:rsidR="0008040B" w:rsidRPr="005A0A9A" w:rsidRDefault="0008040B" w:rsidP="000439B8">
            <w:pPr>
              <w:pStyle w:val="Title"/>
              <w:jc w:val="left"/>
              <w:rPr>
                <w:rFonts w:ascii="Arial" w:hAnsi="Arial" w:cs="Arial"/>
                <w:b w:val="0"/>
                <w:sz w:val="20"/>
              </w:rPr>
            </w:pPr>
            <w:permStart w:id="219172205" w:edGrp="everyone" w:colFirst="3" w:colLast="3"/>
            <w:permStart w:id="1686717563" w:edGrp="everyone" w:colFirst="4" w:colLast="4"/>
            <w:permEnd w:id="1534994746"/>
            <w:permEnd w:id="1670596404"/>
            <w:r w:rsidRPr="005A0A9A">
              <w:rPr>
                <w:rFonts w:ascii="Arial" w:hAnsi="Arial" w:cs="Arial"/>
                <w:b w:val="0"/>
                <w:sz w:val="20"/>
              </w:rPr>
              <w:t>Anesthesia</w:t>
            </w:r>
          </w:p>
        </w:tc>
        <w:tc>
          <w:tcPr>
            <w:tcW w:w="2070" w:type="dxa"/>
          </w:tcPr>
          <w:p w14:paraId="1E32958B" w14:textId="77777777" w:rsidR="0008040B" w:rsidRDefault="00441378" w:rsidP="000439B8">
            <w:pPr>
              <w:pStyle w:val="Title"/>
              <w:jc w:val="left"/>
              <w:rPr>
                <w:rFonts w:ascii="Arial" w:hAnsi="Arial" w:cs="Arial"/>
                <w:b w:val="0"/>
                <w:sz w:val="20"/>
              </w:rPr>
            </w:pPr>
            <w:hyperlink r:id="rId30" w:history="1">
              <w:r w:rsidR="0008040B" w:rsidRPr="00F37AC9">
                <w:rPr>
                  <w:rStyle w:val="Hyperlink"/>
                  <w:rFonts w:ascii="Arial" w:hAnsi="Arial" w:cs="Arial"/>
                  <w:b w:val="0"/>
                  <w:sz w:val="20"/>
                </w:rPr>
                <w:t>FEDVIP</w:t>
              </w:r>
            </w:hyperlink>
          </w:p>
        </w:tc>
        <w:tc>
          <w:tcPr>
            <w:tcW w:w="9300" w:type="dxa"/>
          </w:tcPr>
          <w:p w14:paraId="159FB783" w14:textId="77777777" w:rsidR="0008040B" w:rsidRPr="00A36180" w:rsidRDefault="0008040B" w:rsidP="000439B8">
            <w:pPr>
              <w:pStyle w:val="Title"/>
              <w:jc w:val="left"/>
              <w:rPr>
                <w:rFonts w:ascii="Arial" w:hAnsi="Arial" w:cs="Arial"/>
                <w:b w:val="0"/>
                <w:sz w:val="20"/>
              </w:rPr>
            </w:pPr>
            <w:r w:rsidRPr="00A36180">
              <w:rPr>
                <w:rFonts w:ascii="Arial" w:hAnsi="Arial" w:cs="Arial"/>
                <w:b w:val="0"/>
                <w:sz w:val="20"/>
                <w:shd w:val="clear" w:color="auto" w:fill="FAF9F8"/>
              </w:rPr>
              <w:t>Deep sedation, general anesthesia and intravenous conscious sedation in conjunction with surgical or operative procedures, regardless of age.</w:t>
            </w:r>
          </w:p>
        </w:tc>
        <w:tc>
          <w:tcPr>
            <w:tcW w:w="795" w:type="dxa"/>
          </w:tcPr>
          <w:p w14:paraId="2B4FD10B" w14:textId="77777777" w:rsidR="0008040B" w:rsidRPr="000B4CA8" w:rsidRDefault="0008040B" w:rsidP="000439B8">
            <w:pPr>
              <w:pStyle w:val="Title"/>
              <w:jc w:val="left"/>
              <w:rPr>
                <w:rFonts w:ascii="Arial" w:hAnsi="Arial" w:cs="Arial"/>
                <w:b w:val="0"/>
                <w:sz w:val="24"/>
                <w:szCs w:val="24"/>
              </w:rPr>
            </w:pPr>
          </w:p>
        </w:tc>
        <w:tc>
          <w:tcPr>
            <w:tcW w:w="705" w:type="dxa"/>
          </w:tcPr>
          <w:p w14:paraId="30134C2B" w14:textId="77777777" w:rsidR="0008040B" w:rsidRPr="000B4CA8" w:rsidRDefault="0008040B" w:rsidP="000439B8">
            <w:pPr>
              <w:pStyle w:val="Title"/>
              <w:jc w:val="left"/>
              <w:rPr>
                <w:rFonts w:ascii="Arial" w:hAnsi="Arial" w:cs="Arial"/>
                <w:b w:val="0"/>
                <w:sz w:val="24"/>
                <w:szCs w:val="24"/>
              </w:rPr>
            </w:pPr>
          </w:p>
        </w:tc>
      </w:tr>
      <w:tr w:rsidR="000344D6" w:rsidRPr="000B4CA8" w14:paraId="33F9F486" w14:textId="77777777" w:rsidTr="00FA4859">
        <w:tc>
          <w:tcPr>
            <w:tcW w:w="2137" w:type="dxa"/>
            <w:shd w:val="clear" w:color="auto" w:fill="FFFFFF" w:themeFill="background1"/>
          </w:tcPr>
          <w:p w14:paraId="3DC36C6B" w14:textId="294DE07A" w:rsidR="000344D6" w:rsidRDefault="005A0A9A" w:rsidP="008D353D">
            <w:pPr>
              <w:pStyle w:val="Title"/>
              <w:jc w:val="left"/>
              <w:rPr>
                <w:rFonts w:ascii="Arial" w:hAnsi="Arial" w:cs="Arial"/>
                <w:sz w:val="20"/>
              </w:rPr>
            </w:pPr>
            <w:permStart w:id="933895340" w:edGrp="everyone" w:colFirst="3" w:colLast="3"/>
            <w:permStart w:id="1483289641" w:edGrp="everyone" w:colFirst="4" w:colLast="4"/>
            <w:permEnd w:id="219172205"/>
            <w:permEnd w:id="1686717563"/>
            <w:r>
              <w:rPr>
                <w:rFonts w:ascii="Arial" w:hAnsi="Arial" w:cs="Arial"/>
                <w:b w:val="0"/>
                <w:sz w:val="20"/>
              </w:rPr>
              <w:t xml:space="preserve">Pediatric </w:t>
            </w:r>
            <w:r w:rsidR="008D353D">
              <w:rPr>
                <w:rFonts w:ascii="Arial" w:hAnsi="Arial" w:cs="Arial"/>
                <w:b w:val="0"/>
                <w:sz w:val="20"/>
              </w:rPr>
              <w:t>D</w:t>
            </w:r>
            <w:r>
              <w:rPr>
                <w:rFonts w:ascii="Arial" w:hAnsi="Arial" w:cs="Arial"/>
                <w:b w:val="0"/>
                <w:sz w:val="20"/>
              </w:rPr>
              <w:t xml:space="preserve">ental: Waiting </w:t>
            </w:r>
            <w:r w:rsidR="008D353D">
              <w:rPr>
                <w:rFonts w:ascii="Arial" w:hAnsi="Arial" w:cs="Arial"/>
                <w:b w:val="0"/>
                <w:sz w:val="20"/>
              </w:rPr>
              <w:t>P</w:t>
            </w:r>
            <w:r>
              <w:rPr>
                <w:rFonts w:ascii="Arial" w:hAnsi="Arial" w:cs="Arial"/>
                <w:b w:val="0"/>
                <w:sz w:val="20"/>
              </w:rPr>
              <w:t>eriods</w:t>
            </w:r>
          </w:p>
        </w:tc>
        <w:tc>
          <w:tcPr>
            <w:tcW w:w="2070" w:type="dxa"/>
          </w:tcPr>
          <w:p w14:paraId="66F21E49" w14:textId="77777777" w:rsidR="005A0A9A" w:rsidRDefault="005A0A9A" w:rsidP="005A0A9A">
            <w:pPr>
              <w:pStyle w:val="Title"/>
              <w:jc w:val="left"/>
              <w:rPr>
                <w:rFonts w:ascii="Arial" w:hAnsi="Arial" w:cs="Arial"/>
                <w:b w:val="0"/>
                <w:sz w:val="20"/>
              </w:rPr>
            </w:pPr>
            <w:r>
              <w:rPr>
                <w:rFonts w:ascii="Arial" w:hAnsi="Arial" w:cs="Arial"/>
                <w:b w:val="0"/>
                <w:sz w:val="20"/>
              </w:rPr>
              <w:t>45 CFR 156.115 (a</w:t>
            </w:r>
            <w:proofErr w:type="gramStart"/>
            <w:r>
              <w:rPr>
                <w:rFonts w:ascii="Arial" w:hAnsi="Arial" w:cs="Arial"/>
                <w:b w:val="0"/>
                <w:sz w:val="20"/>
              </w:rPr>
              <w:t>)(</w:t>
            </w:r>
            <w:proofErr w:type="gramEnd"/>
            <w:r>
              <w:rPr>
                <w:rFonts w:ascii="Arial" w:hAnsi="Arial" w:cs="Arial"/>
                <w:b w:val="0"/>
                <w:sz w:val="20"/>
              </w:rPr>
              <w:t>6)</w:t>
            </w:r>
          </w:p>
          <w:p w14:paraId="0D231BB7" w14:textId="77777777" w:rsidR="000344D6" w:rsidRDefault="000344D6" w:rsidP="000344D6">
            <w:pPr>
              <w:pStyle w:val="Title"/>
              <w:jc w:val="left"/>
              <w:rPr>
                <w:rFonts w:ascii="Arial" w:hAnsi="Arial" w:cs="Arial"/>
                <w:b w:val="0"/>
                <w:sz w:val="20"/>
              </w:rPr>
            </w:pPr>
          </w:p>
        </w:tc>
        <w:tc>
          <w:tcPr>
            <w:tcW w:w="9300" w:type="dxa"/>
          </w:tcPr>
          <w:p w14:paraId="16EB02F7" w14:textId="0B1C6591" w:rsidR="000344D6" w:rsidRPr="00A36180" w:rsidRDefault="000344D6" w:rsidP="005A0A9A">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Per FAQ (May26,</w:t>
            </w:r>
            <w:r w:rsidR="0008040B">
              <w:rPr>
                <w:rFonts w:ascii="Arial" w:hAnsi="Arial" w:cs="Arial"/>
                <w:b w:val="0"/>
                <w:sz w:val="20"/>
                <w:shd w:val="clear" w:color="auto" w:fill="FAF9F8"/>
              </w:rPr>
              <w:t xml:space="preserve"> </w:t>
            </w:r>
            <w:r w:rsidRPr="00A36180">
              <w:rPr>
                <w:rFonts w:ascii="Arial" w:hAnsi="Arial" w:cs="Arial"/>
                <w:b w:val="0"/>
                <w:sz w:val="20"/>
                <w:shd w:val="clear" w:color="auto" w:fill="FAF9F8"/>
              </w:rPr>
              <w:t>2016), Issuers are no longer allowed to include a waiting period for medically necessary orthodontia services for both stand-alone pediatric dental and embedded medical product that includes pediatric dental.</w:t>
            </w:r>
          </w:p>
        </w:tc>
        <w:tc>
          <w:tcPr>
            <w:tcW w:w="795" w:type="dxa"/>
          </w:tcPr>
          <w:p w14:paraId="50DD7C25" w14:textId="77777777" w:rsidR="000344D6" w:rsidRPr="000B4CA8" w:rsidRDefault="000344D6" w:rsidP="000344D6">
            <w:pPr>
              <w:pStyle w:val="Title"/>
              <w:jc w:val="left"/>
              <w:rPr>
                <w:rFonts w:ascii="Arial" w:hAnsi="Arial" w:cs="Arial"/>
                <w:b w:val="0"/>
                <w:sz w:val="24"/>
                <w:szCs w:val="24"/>
              </w:rPr>
            </w:pPr>
          </w:p>
        </w:tc>
        <w:tc>
          <w:tcPr>
            <w:tcW w:w="705" w:type="dxa"/>
          </w:tcPr>
          <w:p w14:paraId="5BF07D0B" w14:textId="77777777" w:rsidR="000344D6" w:rsidRPr="000B4CA8" w:rsidRDefault="000344D6" w:rsidP="000344D6">
            <w:pPr>
              <w:pStyle w:val="Title"/>
              <w:jc w:val="left"/>
              <w:rPr>
                <w:rFonts w:ascii="Arial" w:hAnsi="Arial" w:cs="Arial"/>
                <w:b w:val="0"/>
                <w:sz w:val="24"/>
                <w:szCs w:val="24"/>
              </w:rPr>
            </w:pPr>
          </w:p>
        </w:tc>
      </w:tr>
      <w:tr w:rsidR="004773F9" w:rsidRPr="000B4CA8" w14:paraId="10E2EBA2" w14:textId="77777777" w:rsidTr="00FA4859">
        <w:tc>
          <w:tcPr>
            <w:tcW w:w="2137" w:type="dxa"/>
            <w:shd w:val="clear" w:color="auto" w:fill="FFFFFF" w:themeFill="background1"/>
          </w:tcPr>
          <w:p w14:paraId="003B0F7B" w14:textId="18858C15" w:rsidR="004773F9" w:rsidRDefault="004773F9" w:rsidP="008D353D">
            <w:pPr>
              <w:pStyle w:val="Title"/>
              <w:jc w:val="left"/>
              <w:rPr>
                <w:rFonts w:ascii="Arial" w:hAnsi="Arial" w:cs="Arial"/>
                <w:b w:val="0"/>
                <w:sz w:val="20"/>
              </w:rPr>
            </w:pPr>
            <w:permStart w:id="1807447584" w:edGrp="everyone" w:colFirst="3" w:colLast="3"/>
            <w:permStart w:id="711667315" w:edGrp="everyone" w:colFirst="4" w:colLast="4"/>
            <w:permEnd w:id="933895340"/>
            <w:permEnd w:id="1483289641"/>
            <w:r w:rsidRPr="000333C1">
              <w:rPr>
                <w:rFonts w:ascii="Arial" w:hAnsi="Arial" w:cs="Arial"/>
                <w:b w:val="0"/>
                <w:sz w:val="20"/>
              </w:rPr>
              <w:t xml:space="preserve">Pediatric </w:t>
            </w:r>
            <w:r w:rsidR="008D353D">
              <w:rPr>
                <w:rFonts w:ascii="Arial" w:hAnsi="Arial" w:cs="Arial"/>
                <w:b w:val="0"/>
                <w:sz w:val="20"/>
              </w:rPr>
              <w:t>D</w:t>
            </w:r>
            <w:r w:rsidRPr="000333C1">
              <w:rPr>
                <w:rFonts w:ascii="Arial" w:hAnsi="Arial" w:cs="Arial"/>
                <w:b w:val="0"/>
                <w:sz w:val="20"/>
              </w:rPr>
              <w:t>ental</w:t>
            </w:r>
            <w:r>
              <w:rPr>
                <w:rFonts w:ascii="Arial" w:hAnsi="Arial" w:cs="Arial"/>
                <w:b w:val="0"/>
                <w:sz w:val="20"/>
              </w:rPr>
              <w:t>: Coverage to Age 19 thru end of Calendar Year</w:t>
            </w:r>
          </w:p>
        </w:tc>
        <w:tc>
          <w:tcPr>
            <w:tcW w:w="2070" w:type="dxa"/>
          </w:tcPr>
          <w:p w14:paraId="027E7018" w14:textId="77777777" w:rsidR="004773F9" w:rsidRDefault="004773F9" w:rsidP="004773F9">
            <w:pPr>
              <w:pStyle w:val="Title"/>
              <w:jc w:val="left"/>
              <w:rPr>
                <w:rFonts w:ascii="Arial" w:hAnsi="Arial" w:cs="Arial"/>
                <w:b w:val="0"/>
                <w:sz w:val="20"/>
              </w:rPr>
            </w:pPr>
            <w:r>
              <w:rPr>
                <w:rFonts w:ascii="Arial" w:hAnsi="Arial" w:cs="Arial"/>
                <w:b w:val="0"/>
                <w:sz w:val="20"/>
              </w:rPr>
              <w:t>45 CFR 156.115 (a</w:t>
            </w:r>
            <w:proofErr w:type="gramStart"/>
            <w:r>
              <w:rPr>
                <w:rFonts w:ascii="Arial" w:hAnsi="Arial" w:cs="Arial"/>
                <w:b w:val="0"/>
                <w:sz w:val="20"/>
              </w:rPr>
              <w:t>)(</w:t>
            </w:r>
            <w:proofErr w:type="gramEnd"/>
            <w:r>
              <w:rPr>
                <w:rFonts w:ascii="Arial" w:hAnsi="Arial" w:cs="Arial"/>
                <w:b w:val="0"/>
                <w:sz w:val="20"/>
              </w:rPr>
              <w:t>6)</w:t>
            </w:r>
          </w:p>
          <w:p w14:paraId="479EF0CE" w14:textId="77777777" w:rsidR="004773F9" w:rsidRDefault="004773F9" w:rsidP="004773F9">
            <w:pPr>
              <w:pStyle w:val="Title"/>
              <w:jc w:val="left"/>
              <w:rPr>
                <w:rFonts w:ascii="Arial" w:hAnsi="Arial" w:cs="Arial"/>
                <w:b w:val="0"/>
                <w:sz w:val="20"/>
              </w:rPr>
            </w:pPr>
          </w:p>
          <w:p w14:paraId="3788EF7F" w14:textId="77777777" w:rsidR="004773F9" w:rsidRDefault="004773F9" w:rsidP="004773F9">
            <w:pPr>
              <w:pStyle w:val="Title"/>
              <w:jc w:val="left"/>
              <w:rPr>
                <w:rFonts w:ascii="Arial" w:hAnsi="Arial" w:cs="Arial"/>
                <w:b w:val="0"/>
                <w:sz w:val="20"/>
              </w:rPr>
            </w:pPr>
          </w:p>
          <w:p w14:paraId="1B58B1C2" w14:textId="77777777" w:rsidR="004773F9" w:rsidRDefault="004773F9" w:rsidP="004773F9">
            <w:pPr>
              <w:pStyle w:val="Title"/>
              <w:jc w:val="left"/>
              <w:rPr>
                <w:rFonts w:ascii="Arial" w:hAnsi="Arial" w:cs="Arial"/>
                <w:b w:val="0"/>
                <w:sz w:val="20"/>
              </w:rPr>
            </w:pPr>
          </w:p>
          <w:p w14:paraId="34A8120E" w14:textId="77777777" w:rsidR="004773F9" w:rsidRDefault="004773F9" w:rsidP="004773F9">
            <w:pPr>
              <w:pStyle w:val="Title"/>
              <w:jc w:val="left"/>
              <w:rPr>
                <w:rFonts w:ascii="Arial" w:hAnsi="Arial" w:cs="Arial"/>
                <w:b w:val="0"/>
                <w:sz w:val="20"/>
              </w:rPr>
            </w:pPr>
          </w:p>
          <w:p w14:paraId="74CDA0FF" w14:textId="2EC96DDE" w:rsidR="004773F9" w:rsidRDefault="004773F9" w:rsidP="004773F9">
            <w:pPr>
              <w:pStyle w:val="Title"/>
              <w:jc w:val="left"/>
              <w:rPr>
                <w:rFonts w:ascii="Arial" w:hAnsi="Arial" w:cs="Arial"/>
                <w:b w:val="0"/>
                <w:sz w:val="20"/>
              </w:rPr>
            </w:pPr>
            <w:r w:rsidRPr="000333C1">
              <w:rPr>
                <w:rFonts w:ascii="Arial" w:hAnsi="Arial" w:cs="Arial"/>
                <w:b w:val="0"/>
                <w:sz w:val="20"/>
              </w:rPr>
              <w:t>RSA 420-G</w:t>
            </w:r>
            <w:proofErr w:type="gramStart"/>
            <w:r w:rsidRPr="000333C1">
              <w:rPr>
                <w:rFonts w:ascii="Arial" w:hAnsi="Arial" w:cs="Arial"/>
                <w:b w:val="0"/>
                <w:sz w:val="20"/>
              </w:rPr>
              <w:t>:4</w:t>
            </w:r>
            <w:proofErr w:type="gramEnd"/>
            <w:r w:rsidRPr="000333C1">
              <w:rPr>
                <w:rFonts w:ascii="Arial" w:hAnsi="Arial" w:cs="Arial"/>
                <w:b w:val="0"/>
                <w:sz w:val="20"/>
              </w:rPr>
              <w:t xml:space="preserve"> I (a).</w:t>
            </w:r>
          </w:p>
        </w:tc>
        <w:tc>
          <w:tcPr>
            <w:tcW w:w="9300" w:type="dxa"/>
          </w:tcPr>
          <w:p w14:paraId="3A38DAFD" w14:textId="77777777" w:rsidR="004773F9" w:rsidRPr="0008040B" w:rsidRDefault="004773F9" w:rsidP="004773F9">
            <w:pPr>
              <w:spacing w:after="160" w:line="259" w:lineRule="auto"/>
              <w:rPr>
                <w:rFonts w:ascii="Arial" w:eastAsiaTheme="minorHAnsi" w:hAnsi="Arial" w:cs="Arial"/>
                <w:sz w:val="20"/>
              </w:rPr>
            </w:pPr>
            <w:r w:rsidRPr="0008040B">
              <w:rPr>
                <w:rFonts w:ascii="Arial" w:eastAsiaTheme="minorHAnsi" w:hAnsi="Arial" w:cs="Arial"/>
                <w:sz w:val="20"/>
              </w:rPr>
              <w:t>Per 45 CFR 156.115 (a</w:t>
            </w:r>
            <w:proofErr w:type="gramStart"/>
            <w:r w:rsidRPr="0008040B">
              <w:rPr>
                <w:rFonts w:ascii="Arial" w:eastAsiaTheme="minorHAnsi" w:hAnsi="Arial" w:cs="Arial"/>
                <w:sz w:val="20"/>
              </w:rPr>
              <w:t>)(</w:t>
            </w:r>
            <w:proofErr w:type="gramEnd"/>
            <w:r w:rsidRPr="0008040B">
              <w:rPr>
                <w:rFonts w:ascii="Arial" w:eastAsiaTheme="minorHAnsi" w:hAnsi="Arial" w:cs="Arial"/>
                <w:sz w:val="20"/>
              </w:rPr>
              <w:t>6), pediatric dental benefits must be provided until at least the end of the month in which the enrollee turns 19 years of age. However, New Hampshire law RSA 420-G</w:t>
            </w:r>
            <w:proofErr w:type="gramStart"/>
            <w:r w:rsidRPr="0008040B">
              <w:rPr>
                <w:rFonts w:ascii="Arial" w:eastAsiaTheme="minorHAnsi" w:hAnsi="Arial" w:cs="Arial"/>
                <w:sz w:val="20"/>
              </w:rPr>
              <w:t>:4</w:t>
            </w:r>
            <w:proofErr w:type="gramEnd"/>
            <w:r w:rsidRPr="0008040B">
              <w:rPr>
                <w:rFonts w:ascii="Arial" w:eastAsiaTheme="minorHAnsi" w:hAnsi="Arial" w:cs="Arial"/>
                <w:sz w:val="20"/>
              </w:rPr>
              <w:t xml:space="preserve"> I(a) requires a guaranteed rating period of at least 12 months. The policy must provide benefits at least until the end of the calendar year after the enrollee turns 19 years of age.  </w:t>
            </w:r>
          </w:p>
          <w:p w14:paraId="0FA64323" w14:textId="3235EC76" w:rsidR="004773F9" w:rsidRPr="0008040B" w:rsidRDefault="004773F9" w:rsidP="004773F9">
            <w:pPr>
              <w:pStyle w:val="Title"/>
              <w:jc w:val="left"/>
              <w:rPr>
                <w:rFonts w:ascii="Arial" w:hAnsi="Arial" w:cs="Arial"/>
                <w:b w:val="0"/>
                <w:sz w:val="20"/>
                <w:shd w:val="clear" w:color="auto" w:fill="FAF9F8"/>
              </w:rPr>
            </w:pPr>
            <w:r w:rsidRPr="0008040B">
              <w:rPr>
                <w:rFonts w:ascii="Arial" w:eastAsiaTheme="minorHAnsi" w:hAnsi="Arial" w:cs="Arial"/>
                <w:sz w:val="20"/>
              </w:rPr>
              <w:t>All premium rates charged shall be guaranteed for a rating period of at least 12 months, and shall not be changed for any reason...</w:t>
            </w:r>
          </w:p>
        </w:tc>
        <w:tc>
          <w:tcPr>
            <w:tcW w:w="795" w:type="dxa"/>
          </w:tcPr>
          <w:p w14:paraId="786A582C" w14:textId="77777777" w:rsidR="004773F9" w:rsidRPr="000B4CA8" w:rsidRDefault="004773F9" w:rsidP="004773F9">
            <w:pPr>
              <w:pStyle w:val="Title"/>
              <w:jc w:val="left"/>
              <w:rPr>
                <w:rFonts w:ascii="Arial" w:hAnsi="Arial" w:cs="Arial"/>
                <w:b w:val="0"/>
                <w:sz w:val="24"/>
                <w:szCs w:val="24"/>
              </w:rPr>
            </w:pPr>
          </w:p>
        </w:tc>
        <w:tc>
          <w:tcPr>
            <w:tcW w:w="705" w:type="dxa"/>
          </w:tcPr>
          <w:p w14:paraId="22C5949C" w14:textId="77777777" w:rsidR="004773F9" w:rsidRPr="000B4CA8" w:rsidRDefault="004773F9" w:rsidP="004773F9">
            <w:pPr>
              <w:pStyle w:val="Title"/>
              <w:jc w:val="left"/>
              <w:rPr>
                <w:rFonts w:ascii="Arial" w:hAnsi="Arial" w:cs="Arial"/>
                <w:b w:val="0"/>
                <w:sz w:val="24"/>
                <w:szCs w:val="24"/>
              </w:rPr>
            </w:pPr>
          </w:p>
        </w:tc>
      </w:tr>
      <w:tr w:rsidR="004773F9" w:rsidRPr="000B4CA8" w14:paraId="770327EF" w14:textId="77777777" w:rsidTr="0008040B">
        <w:tc>
          <w:tcPr>
            <w:tcW w:w="2137" w:type="dxa"/>
            <w:shd w:val="clear" w:color="auto" w:fill="BDD6EE" w:themeFill="accent1" w:themeFillTint="66"/>
          </w:tcPr>
          <w:p w14:paraId="6D8E1F6E" w14:textId="3B79790D" w:rsidR="004773F9" w:rsidRPr="004B29D8" w:rsidRDefault="004B29D8" w:rsidP="004773F9">
            <w:pPr>
              <w:pStyle w:val="Title"/>
              <w:jc w:val="left"/>
              <w:rPr>
                <w:rFonts w:ascii="Arial" w:hAnsi="Arial" w:cs="Arial"/>
                <w:b w:val="0"/>
                <w:sz w:val="20"/>
              </w:rPr>
            </w:pPr>
            <w:permStart w:id="1255277896" w:edGrp="everyone" w:colFirst="3" w:colLast="3"/>
            <w:permStart w:id="1367872224" w:edGrp="everyone" w:colFirst="4" w:colLast="4"/>
            <w:permEnd w:id="1807447584"/>
            <w:permEnd w:id="711667315"/>
            <w:r w:rsidRPr="004B29D8">
              <w:rPr>
                <w:rFonts w:ascii="Arial" w:hAnsi="Arial" w:cs="Arial"/>
                <w:b w:val="0"/>
                <w:sz w:val="20"/>
              </w:rPr>
              <w:t>Network Adequacy</w:t>
            </w:r>
          </w:p>
        </w:tc>
        <w:tc>
          <w:tcPr>
            <w:tcW w:w="2070" w:type="dxa"/>
          </w:tcPr>
          <w:p w14:paraId="2AEF0412" w14:textId="0DAC33E5" w:rsidR="004773F9" w:rsidRDefault="004773F9" w:rsidP="004773F9">
            <w:pPr>
              <w:pStyle w:val="Title"/>
              <w:jc w:val="left"/>
              <w:rPr>
                <w:rFonts w:ascii="Arial" w:hAnsi="Arial" w:cs="Arial"/>
                <w:b w:val="0"/>
                <w:sz w:val="20"/>
              </w:rPr>
            </w:pPr>
            <w:r>
              <w:rPr>
                <w:rFonts w:ascii="Arial" w:hAnsi="Arial" w:cs="Arial"/>
                <w:b w:val="0"/>
                <w:sz w:val="20"/>
              </w:rPr>
              <w:t>RSA 420-J</w:t>
            </w:r>
            <w:proofErr w:type="gramStart"/>
            <w:r>
              <w:rPr>
                <w:rFonts w:ascii="Arial" w:hAnsi="Arial" w:cs="Arial"/>
                <w:b w:val="0"/>
                <w:sz w:val="20"/>
              </w:rPr>
              <w:t>:7</w:t>
            </w:r>
            <w:proofErr w:type="gramEnd"/>
            <w:r>
              <w:rPr>
                <w:rFonts w:ascii="Arial" w:hAnsi="Arial" w:cs="Arial"/>
                <w:b w:val="0"/>
                <w:sz w:val="20"/>
              </w:rPr>
              <w:t xml:space="preserve"> </w:t>
            </w:r>
          </w:p>
          <w:p w14:paraId="3D7859FB" w14:textId="77777777" w:rsidR="004773F9" w:rsidRDefault="004773F9" w:rsidP="004773F9">
            <w:pPr>
              <w:pStyle w:val="Title"/>
              <w:jc w:val="left"/>
              <w:rPr>
                <w:rFonts w:ascii="Arial" w:hAnsi="Arial" w:cs="Arial"/>
                <w:b w:val="0"/>
                <w:sz w:val="20"/>
              </w:rPr>
            </w:pPr>
          </w:p>
          <w:p w14:paraId="0058BC05" w14:textId="25443286" w:rsidR="004773F9" w:rsidRDefault="004773F9" w:rsidP="004773F9">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2701</w:t>
            </w:r>
          </w:p>
        </w:tc>
        <w:tc>
          <w:tcPr>
            <w:tcW w:w="9300" w:type="dxa"/>
          </w:tcPr>
          <w:p w14:paraId="7E7734D5" w14:textId="4C9A02B0" w:rsidR="004773F9" w:rsidRPr="00A36180" w:rsidRDefault="004773F9" w:rsidP="004773F9">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A health carrier shall maintain a network that is sufficient in numbers, types, and geographic location of providers to ensure that all services to covered persons will be accessible without unreasonable delay.</w:t>
            </w:r>
          </w:p>
          <w:p w14:paraId="773FBB77" w14:textId="77777777" w:rsidR="004773F9" w:rsidRPr="00A36180" w:rsidRDefault="004773F9" w:rsidP="004773F9">
            <w:pPr>
              <w:pStyle w:val="Title"/>
              <w:jc w:val="left"/>
              <w:rPr>
                <w:rFonts w:ascii="Arial" w:hAnsi="Arial" w:cs="Arial"/>
                <w:b w:val="0"/>
                <w:sz w:val="20"/>
                <w:shd w:val="clear" w:color="auto" w:fill="FAF9F8"/>
              </w:rPr>
            </w:pPr>
          </w:p>
          <w:p w14:paraId="1ADEBDC8" w14:textId="77777777" w:rsidR="004773F9" w:rsidRDefault="004773F9" w:rsidP="004773F9">
            <w:pPr>
              <w:pStyle w:val="Title"/>
              <w:jc w:val="left"/>
              <w:rPr>
                <w:rFonts w:ascii="Arial" w:hAnsi="Arial" w:cs="Arial"/>
                <w:b w:val="0"/>
                <w:sz w:val="20"/>
                <w:shd w:val="clear" w:color="auto" w:fill="FAF9F8"/>
              </w:rPr>
            </w:pPr>
            <w:r w:rsidRPr="00A36180">
              <w:rPr>
                <w:rFonts w:ascii="Arial" w:hAnsi="Arial" w:cs="Arial"/>
                <w:b w:val="0"/>
                <w:sz w:val="20"/>
                <w:shd w:val="clear" w:color="auto" w:fill="FAF9F8"/>
              </w:rPr>
              <w:t>Dental issuers must meet the standards for network adequacy enforced by the NHID for the 202</w:t>
            </w:r>
            <w:r>
              <w:rPr>
                <w:rFonts w:ascii="Arial" w:hAnsi="Arial" w:cs="Arial"/>
                <w:b w:val="0"/>
                <w:sz w:val="20"/>
                <w:shd w:val="clear" w:color="auto" w:fill="FAF9F8"/>
              </w:rPr>
              <w:t>3</w:t>
            </w:r>
            <w:r w:rsidRPr="00A36180">
              <w:rPr>
                <w:rFonts w:ascii="Arial" w:hAnsi="Arial" w:cs="Arial"/>
                <w:b w:val="0"/>
                <w:sz w:val="20"/>
                <w:shd w:val="clear" w:color="auto" w:fill="FAF9F8"/>
              </w:rPr>
              <w:t xml:space="preserve">   plan year QHP review which requires SADP issuers to offer two (2) open panel dental practices per county in the issuer’s service area. For certified SADPs, networks must include Essential Community Providers per 45CFR 156.230 and 45 CFR 156.235.</w:t>
            </w:r>
          </w:p>
          <w:p w14:paraId="6731C56F" w14:textId="2881E945" w:rsidR="0008040B" w:rsidRPr="00A36180" w:rsidRDefault="0008040B" w:rsidP="004773F9">
            <w:pPr>
              <w:pStyle w:val="Title"/>
              <w:jc w:val="left"/>
              <w:rPr>
                <w:rFonts w:ascii="Arial" w:hAnsi="Arial" w:cs="Arial"/>
                <w:b w:val="0"/>
                <w:sz w:val="20"/>
              </w:rPr>
            </w:pPr>
          </w:p>
        </w:tc>
        <w:tc>
          <w:tcPr>
            <w:tcW w:w="795" w:type="dxa"/>
          </w:tcPr>
          <w:p w14:paraId="7B702750" w14:textId="77777777" w:rsidR="004773F9" w:rsidRPr="000B4CA8" w:rsidRDefault="004773F9" w:rsidP="004773F9">
            <w:pPr>
              <w:pStyle w:val="Title"/>
              <w:jc w:val="left"/>
              <w:rPr>
                <w:rFonts w:ascii="Arial" w:hAnsi="Arial" w:cs="Arial"/>
                <w:b w:val="0"/>
                <w:sz w:val="24"/>
                <w:szCs w:val="24"/>
              </w:rPr>
            </w:pPr>
          </w:p>
        </w:tc>
        <w:tc>
          <w:tcPr>
            <w:tcW w:w="705" w:type="dxa"/>
          </w:tcPr>
          <w:p w14:paraId="18A1172F" w14:textId="77777777" w:rsidR="004773F9" w:rsidRPr="000B4CA8" w:rsidRDefault="004773F9" w:rsidP="004773F9">
            <w:pPr>
              <w:pStyle w:val="Title"/>
              <w:jc w:val="left"/>
              <w:rPr>
                <w:rFonts w:ascii="Arial" w:hAnsi="Arial" w:cs="Arial"/>
                <w:b w:val="0"/>
                <w:sz w:val="24"/>
                <w:szCs w:val="24"/>
              </w:rPr>
            </w:pPr>
          </w:p>
        </w:tc>
      </w:tr>
      <w:tr w:rsidR="004773F9" w:rsidRPr="000B4CA8" w14:paraId="2B8178D3" w14:textId="77777777" w:rsidTr="00FA4859">
        <w:tc>
          <w:tcPr>
            <w:tcW w:w="2137" w:type="dxa"/>
            <w:shd w:val="clear" w:color="auto" w:fill="FFFFFF" w:themeFill="background1"/>
          </w:tcPr>
          <w:p w14:paraId="266DE7FB" w14:textId="6CDE3BF1" w:rsidR="004773F9" w:rsidRPr="001715D3" w:rsidRDefault="001715D3" w:rsidP="004773F9">
            <w:pPr>
              <w:pStyle w:val="Title"/>
              <w:jc w:val="left"/>
              <w:rPr>
                <w:rFonts w:ascii="Arial" w:hAnsi="Arial" w:cs="Arial"/>
                <w:b w:val="0"/>
                <w:sz w:val="20"/>
              </w:rPr>
            </w:pPr>
            <w:permStart w:id="1101546571" w:edGrp="everyone" w:colFirst="3" w:colLast="3"/>
            <w:permStart w:id="876493795" w:edGrp="everyone" w:colFirst="4" w:colLast="4"/>
            <w:permEnd w:id="1255277896"/>
            <w:permEnd w:id="1367872224"/>
            <w:r w:rsidRPr="001715D3">
              <w:rPr>
                <w:rFonts w:ascii="Arial" w:hAnsi="Arial" w:cs="Arial"/>
                <w:b w:val="0"/>
                <w:sz w:val="20"/>
              </w:rPr>
              <w:lastRenderedPageBreak/>
              <w:t>Balance Billing Prohibitions</w:t>
            </w:r>
          </w:p>
        </w:tc>
        <w:tc>
          <w:tcPr>
            <w:tcW w:w="2070" w:type="dxa"/>
          </w:tcPr>
          <w:p w14:paraId="6142904D" w14:textId="77777777" w:rsidR="004B29D8" w:rsidRDefault="004B29D8" w:rsidP="004B29D8">
            <w:pPr>
              <w:pStyle w:val="Title"/>
              <w:jc w:val="left"/>
              <w:rPr>
                <w:rFonts w:ascii="Arial" w:hAnsi="Arial" w:cs="Arial"/>
                <w:b w:val="0"/>
                <w:sz w:val="20"/>
              </w:rPr>
            </w:pPr>
            <w:r>
              <w:rPr>
                <w:rFonts w:ascii="Arial" w:hAnsi="Arial" w:cs="Arial"/>
                <w:b w:val="0"/>
                <w:sz w:val="20"/>
              </w:rPr>
              <w:t>RSA 329:31-b</w:t>
            </w:r>
          </w:p>
          <w:p w14:paraId="61694194" w14:textId="5F2D2072" w:rsidR="004773F9" w:rsidRDefault="004773F9" w:rsidP="004773F9">
            <w:pPr>
              <w:pStyle w:val="Title"/>
              <w:jc w:val="left"/>
              <w:rPr>
                <w:rFonts w:ascii="Arial" w:hAnsi="Arial" w:cs="Arial"/>
                <w:b w:val="0"/>
                <w:sz w:val="20"/>
              </w:rPr>
            </w:pPr>
          </w:p>
        </w:tc>
        <w:tc>
          <w:tcPr>
            <w:tcW w:w="9300" w:type="dxa"/>
          </w:tcPr>
          <w:p w14:paraId="1E05A9DA" w14:textId="6CF77DA4" w:rsidR="004773F9" w:rsidRPr="00236733" w:rsidRDefault="001715D3" w:rsidP="0008040B">
            <w:pPr>
              <w:pStyle w:val="Title"/>
              <w:jc w:val="left"/>
              <w:rPr>
                <w:rFonts w:ascii="Arial" w:hAnsi="Arial" w:cs="Arial"/>
                <w:b w:val="0"/>
                <w:sz w:val="20"/>
              </w:rPr>
            </w:pPr>
            <w:r w:rsidRPr="00044B7C">
              <w:rPr>
                <w:rFonts w:ascii="Arial" w:hAnsi="Arial" w:cs="Arial"/>
                <w:b w:val="0"/>
                <w:sz w:val="20"/>
                <w:shd w:val="clear" w:color="auto" w:fill="FAF9F8"/>
              </w:rPr>
              <w:t>When a commercially insured patient is covered by a managed care plan as defined under RSA 420-J</w:t>
            </w:r>
            <w:proofErr w:type="gramStart"/>
            <w:r w:rsidRPr="00044B7C">
              <w:rPr>
                <w:rFonts w:ascii="Arial" w:hAnsi="Arial" w:cs="Arial"/>
                <w:b w:val="0"/>
                <w:sz w:val="20"/>
                <w:shd w:val="clear" w:color="auto" w:fill="FAF9F8"/>
              </w:rPr>
              <w:t>:3</w:t>
            </w:r>
            <w:proofErr w:type="gramEnd"/>
            <w:r w:rsidRPr="00044B7C">
              <w:rPr>
                <w:rFonts w:ascii="Arial" w:hAnsi="Arial" w:cs="Arial"/>
                <w:b w:val="0"/>
                <w:sz w:val="20"/>
                <w:shd w:val="clear" w:color="auto" w:fill="FAF9F8"/>
              </w:rPr>
              <w:t>, XXV, a health care provider performing anesthesiology, radiology, emergency medicine, or pathology services shall not balance bill the patient for fees or amounts other than copayments, deductibles, or coinsurance, if the service is performed in a hospital or ambulatory surgical center that is in-network under the patient's health insurance plan. This prohibition shall apply whether or not the health care provider is contracted with the patient's insurance carrier.</w:t>
            </w:r>
            <w:r w:rsidR="0008040B">
              <w:rPr>
                <w:rFonts w:ascii="Arial" w:hAnsi="Arial" w:cs="Arial"/>
                <w:b w:val="0"/>
                <w:sz w:val="20"/>
                <w:shd w:val="clear" w:color="auto" w:fill="FAF9F8"/>
              </w:rPr>
              <w:t xml:space="preserve"> </w:t>
            </w:r>
          </w:p>
        </w:tc>
        <w:tc>
          <w:tcPr>
            <w:tcW w:w="795" w:type="dxa"/>
          </w:tcPr>
          <w:p w14:paraId="5A51D6ED" w14:textId="77777777" w:rsidR="004773F9" w:rsidRPr="000B4CA8" w:rsidRDefault="004773F9" w:rsidP="004773F9">
            <w:pPr>
              <w:pStyle w:val="Title"/>
              <w:jc w:val="left"/>
              <w:rPr>
                <w:rFonts w:ascii="Arial" w:hAnsi="Arial" w:cs="Arial"/>
                <w:b w:val="0"/>
                <w:sz w:val="24"/>
                <w:szCs w:val="24"/>
              </w:rPr>
            </w:pPr>
          </w:p>
        </w:tc>
        <w:tc>
          <w:tcPr>
            <w:tcW w:w="705" w:type="dxa"/>
          </w:tcPr>
          <w:p w14:paraId="10AF2DEC" w14:textId="77777777" w:rsidR="004773F9" w:rsidRPr="000B4CA8" w:rsidRDefault="004773F9" w:rsidP="004773F9">
            <w:pPr>
              <w:pStyle w:val="Title"/>
              <w:jc w:val="left"/>
              <w:rPr>
                <w:rFonts w:ascii="Arial" w:hAnsi="Arial" w:cs="Arial"/>
                <w:b w:val="0"/>
                <w:sz w:val="24"/>
                <w:szCs w:val="24"/>
              </w:rPr>
            </w:pPr>
          </w:p>
        </w:tc>
      </w:tr>
      <w:tr w:rsidR="0008040B" w:rsidRPr="000B4CA8" w14:paraId="2CCF4C6E" w14:textId="77777777" w:rsidTr="000439B8">
        <w:tc>
          <w:tcPr>
            <w:tcW w:w="2137" w:type="dxa"/>
            <w:shd w:val="clear" w:color="auto" w:fill="BDD6EE" w:themeFill="accent1" w:themeFillTint="66"/>
          </w:tcPr>
          <w:p w14:paraId="02FC8CA1" w14:textId="77777777" w:rsidR="0008040B" w:rsidRPr="001715D3" w:rsidRDefault="0008040B" w:rsidP="000439B8">
            <w:pPr>
              <w:pStyle w:val="Title"/>
              <w:jc w:val="left"/>
              <w:rPr>
                <w:rFonts w:ascii="Arial" w:hAnsi="Arial" w:cs="Arial"/>
                <w:b w:val="0"/>
                <w:sz w:val="20"/>
              </w:rPr>
            </w:pPr>
            <w:permStart w:id="875323055" w:edGrp="everyone" w:colFirst="3" w:colLast="3"/>
            <w:permStart w:id="790706280" w:edGrp="everyone" w:colFirst="4" w:colLast="4"/>
            <w:permEnd w:id="1101546571"/>
            <w:permEnd w:id="876493795"/>
            <w:r w:rsidRPr="001715D3">
              <w:rPr>
                <w:rFonts w:ascii="Arial" w:hAnsi="Arial" w:cs="Arial"/>
                <w:b w:val="0"/>
                <w:sz w:val="20"/>
              </w:rPr>
              <w:t>Coordination of Benefits</w:t>
            </w:r>
          </w:p>
        </w:tc>
        <w:tc>
          <w:tcPr>
            <w:tcW w:w="2070" w:type="dxa"/>
          </w:tcPr>
          <w:p w14:paraId="2DABAA6C" w14:textId="398803AE" w:rsidR="0008040B" w:rsidRDefault="0008040B" w:rsidP="000439B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1904</w:t>
            </w:r>
          </w:p>
        </w:tc>
        <w:tc>
          <w:tcPr>
            <w:tcW w:w="9300" w:type="dxa"/>
          </w:tcPr>
          <w:p w14:paraId="2DB5C8F9" w14:textId="77777777" w:rsidR="0008040B" w:rsidRPr="00C73935" w:rsidRDefault="0008040B" w:rsidP="000439B8">
            <w:pPr>
              <w:pStyle w:val="Title"/>
              <w:jc w:val="left"/>
              <w:rPr>
                <w:rFonts w:ascii="Arial" w:hAnsi="Arial" w:cs="Arial"/>
                <w:b w:val="0"/>
                <w:sz w:val="20"/>
                <w:shd w:val="clear" w:color="auto" w:fill="FAF9F8"/>
              </w:rPr>
            </w:pPr>
            <w:r w:rsidRPr="00C73935">
              <w:rPr>
                <w:rFonts w:ascii="Arial" w:hAnsi="Arial" w:cs="Arial"/>
                <w:b w:val="0"/>
                <w:sz w:val="20"/>
                <w:shd w:val="clear" w:color="auto" w:fill="FAF9F8"/>
              </w:rPr>
              <w:t>This part applies to all group insurance plans subject to RSA 415, RSA 420-A and RSA 420-B.</w:t>
            </w:r>
          </w:p>
        </w:tc>
        <w:tc>
          <w:tcPr>
            <w:tcW w:w="795" w:type="dxa"/>
          </w:tcPr>
          <w:p w14:paraId="31EBBF31" w14:textId="77777777" w:rsidR="0008040B" w:rsidRPr="000B4CA8" w:rsidRDefault="0008040B" w:rsidP="000439B8">
            <w:pPr>
              <w:pStyle w:val="Title"/>
              <w:jc w:val="left"/>
              <w:rPr>
                <w:rFonts w:ascii="Arial" w:hAnsi="Arial" w:cs="Arial"/>
                <w:b w:val="0"/>
                <w:sz w:val="24"/>
                <w:szCs w:val="24"/>
              </w:rPr>
            </w:pPr>
          </w:p>
        </w:tc>
        <w:tc>
          <w:tcPr>
            <w:tcW w:w="705" w:type="dxa"/>
          </w:tcPr>
          <w:p w14:paraId="3C128043" w14:textId="77777777" w:rsidR="0008040B" w:rsidRPr="000B4CA8" w:rsidRDefault="0008040B" w:rsidP="000439B8">
            <w:pPr>
              <w:pStyle w:val="Title"/>
              <w:jc w:val="left"/>
              <w:rPr>
                <w:rFonts w:ascii="Arial" w:hAnsi="Arial" w:cs="Arial"/>
                <w:b w:val="0"/>
                <w:sz w:val="24"/>
                <w:szCs w:val="24"/>
              </w:rPr>
            </w:pPr>
          </w:p>
        </w:tc>
      </w:tr>
      <w:tr w:rsidR="004773F9" w:rsidRPr="000B4CA8" w14:paraId="089EA5A4" w14:textId="77777777" w:rsidTr="0008040B">
        <w:tc>
          <w:tcPr>
            <w:tcW w:w="2137" w:type="dxa"/>
            <w:shd w:val="clear" w:color="auto" w:fill="BDD6EE" w:themeFill="accent1" w:themeFillTint="66"/>
          </w:tcPr>
          <w:p w14:paraId="2104F213" w14:textId="5F17D066" w:rsidR="004773F9" w:rsidRDefault="001715D3" w:rsidP="004773F9">
            <w:pPr>
              <w:pStyle w:val="Title"/>
              <w:jc w:val="left"/>
              <w:rPr>
                <w:rFonts w:ascii="Arial" w:hAnsi="Arial" w:cs="Arial"/>
                <w:sz w:val="20"/>
              </w:rPr>
            </w:pPr>
            <w:permStart w:id="1477129868" w:edGrp="everyone" w:colFirst="3" w:colLast="3"/>
            <w:permStart w:id="1148153801" w:edGrp="everyone" w:colFirst="4" w:colLast="4"/>
            <w:permEnd w:id="875323055"/>
            <w:permEnd w:id="790706280"/>
            <w:r>
              <w:rPr>
                <w:rFonts w:ascii="Arial" w:hAnsi="Arial" w:cs="Arial"/>
                <w:b w:val="0"/>
                <w:sz w:val="20"/>
              </w:rPr>
              <w:t>Managed Care: Appeal pr</w:t>
            </w:r>
            <w:r w:rsidRPr="004A71E4">
              <w:rPr>
                <w:rFonts w:ascii="Arial" w:hAnsi="Arial" w:cs="Arial"/>
                <w:b w:val="0"/>
                <w:sz w:val="20"/>
              </w:rPr>
              <w:t>ocess</w:t>
            </w:r>
          </w:p>
        </w:tc>
        <w:tc>
          <w:tcPr>
            <w:tcW w:w="2070" w:type="dxa"/>
          </w:tcPr>
          <w:p w14:paraId="0892E4BE" w14:textId="77777777" w:rsidR="001715D3" w:rsidRDefault="001715D3" w:rsidP="001715D3">
            <w:pPr>
              <w:pStyle w:val="Title"/>
              <w:jc w:val="left"/>
              <w:rPr>
                <w:rFonts w:ascii="Arial" w:hAnsi="Arial" w:cs="Arial"/>
                <w:b w:val="0"/>
                <w:sz w:val="20"/>
              </w:rPr>
            </w:pPr>
            <w:r>
              <w:rPr>
                <w:rFonts w:ascii="Arial" w:hAnsi="Arial" w:cs="Arial"/>
                <w:b w:val="0"/>
                <w:sz w:val="20"/>
              </w:rPr>
              <w:t>RSA 420-J</w:t>
            </w:r>
            <w:proofErr w:type="gramStart"/>
            <w:r>
              <w:rPr>
                <w:rFonts w:ascii="Arial" w:hAnsi="Arial" w:cs="Arial"/>
                <w:b w:val="0"/>
                <w:sz w:val="20"/>
              </w:rPr>
              <w:t>:5</w:t>
            </w:r>
            <w:proofErr w:type="gramEnd"/>
            <w:r>
              <w:rPr>
                <w:rFonts w:ascii="Arial" w:hAnsi="Arial" w:cs="Arial"/>
                <w:b w:val="0"/>
                <w:sz w:val="20"/>
              </w:rPr>
              <w:t xml:space="preserve"> </w:t>
            </w:r>
          </w:p>
          <w:p w14:paraId="065E13FC" w14:textId="77777777" w:rsidR="001715D3" w:rsidRDefault="001715D3" w:rsidP="001715D3">
            <w:pPr>
              <w:pStyle w:val="Title"/>
              <w:jc w:val="left"/>
              <w:rPr>
                <w:rFonts w:ascii="Arial" w:hAnsi="Arial" w:cs="Arial"/>
                <w:b w:val="0"/>
                <w:sz w:val="20"/>
              </w:rPr>
            </w:pPr>
          </w:p>
          <w:p w14:paraId="55C777F3" w14:textId="62315E8C" w:rsidR="004773F9" w:rsidRDefault="001715D3" w:rsidP="001715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2703.03</w:t>
            </w:r>
          </w:p>
        </w:tc>
        <w:tc>
          <w:tcPr>
            <w:tcW w:w="9300" w:type="dxa"/>
          </w:tcPr>
          <w:p w14:paraId="60519631" w14:textId="1D0107C0" w:rsidR="004773F9" w:rsidRPr="00236733" w:rsidRDefault="001715D3" w:rsidP="004773F9">
            <w:pPr>
              <w:pStyle w:val="Title"/>
              <w:jc w:val="left"/>
              <w:rPr>
                <w:rFonts w:ascii="Arial" w:hAnsi="Arial" w:cs="Arial"/>
                <w:b w:val="0"/>
                <w:sz w:val="20"/>
              </w:rPr>
            </w:pPr>
            <w:r w:rsidRPr="004A71E4">
              <w:rPr>
                <w:rFonts w:ascii="Arial" w:hAnsi="Arial" w:cs="Arial"/>
                <w:b w:val="0"/>
                <w:sz w:val="20"/>
                <w:shd w:val="clear" w:color="auto" w:fill="FAF9F8"/>
              </w:rPr>
              <w:t>Every carrier or other licensed entity shall establish and shall maintain a written procedure by which a claimant or a representative of the claimant, shall have a reasonable opportunity to appeal a claim denial to the carrier or other licensed entity, and under which there shall be a full and fair review of the claim denial. The written procedure filed with the insurance department shall include all forms used to process an appeal</w:t>
            </w:r>
            <w:r>
              <w:rPr>
                <w:rFonts w:ascii="Arial" w:hAnsi="Arial" w:cs="Arial"/>
                <w:b w:val="0"/>
                <w:sz w:val="20"/>
                <w:shd w:val="clear" w:color="auto" w:fill="FAF9F8"/>
              </w:rPr>
              <w:t xml:space="preserve"> and comply</w:t>
            </w:r>
            <w:r w:rsidRPr="004A71E4">
              <w:rPr>
                <w:rFonts w:ascii="Arial" w:hAnsi="Arial" w:cs="Arial"/>
                <w:b w:val="0"/>
                <w:sz w:val="20"/>
                <w:shd w:val="clear" w:color="auto" w:fill="FAF9F8"/>
              </w:rPr>
              <w:t>.</w:t>
            </w:r>
          </w:p>
        </w:tc>
        <w:tc>
          <w:tcPr>
            <w:tcW w:w="795" w:type="dxa"/>
          </w:tcPr>
          <w:p w14:paraId="34FBCBBD" w14:textId="77777777" w:rsidR="004773F9" w:rsidRPr="000B4CA8" w:rsidRDefault="004773F9" w:rsidP="004773F9">
            <w:pPr>
              <w:pStyle w:val="Title"/>
              <w:jc w:val="left"/>
              <w:rPr>
                <w:rFonts w:ascii="Arial" w:hAnsi="Arial" w:cs="Arial"/>
                <w:b w:val="0"/>
                <w:sz w:val="24"/>
                <w:szCs w:val="24"/>
              </w:rPr>
            </w:pPr>
          </w:p>
        </w:tc>
        <w:tc>
          <w:tcPr>
            <w:tcW w:w="705" w:type="dxa"/>
          </w:tcPr>
          <w:p w14:paraId="3AC3E7C1" w14:textId="77777777" w:rsidR="004773F9" w:rsidRPr="000B4CA8" w:rsidRDefault="004773F9" w:rsidP="004773F9">
            <w:pPr>
              <w:pStyle w:val="Title"/>
              <w:jc w:val="left"/>
              <w:rPr>
                <w:rFonts w:ascii="Arial" w:hAnsi="Arial" w:cs="Arial"/>
                <w:b w:val="0"/>
                <w:sz w:val="24"/>
                <w:szCs w:val="24"/>
              </w:rPr>
            </w:pPr>
          </w:p>
        </w:tc>
      </w:tr>
      <w:tr w:rsidR="0008040B" w:rsidRPr="000B4CA8" w14:paraId="7F3E709F" w14:textId="77777777" w:rsidTr="004C4D67">
        <w:tc>
          <w:tcPr>
            <w:tcW w:w="2137" w:type="dxa"/>
            <w:shd w:val="clear" w:color="auto" w:fill="FFFFFF" w:themeFill="background1"/>
          </w:tcPr>
          <w:p w14:paraId="235C8117" w14:textId="2B807D75" w:rsidR="0008040B" w:rsidRDefault="0008040B" w:rsidP="0008040B">
            <w:pPr>
              <w:pStyle w:val="Title"/>
              <w:jc w:val="left"/>
              <w:rPr>
                <w:rFonts w:ascii="Arial" w:hAnsi="Arial" w:cs="Arial"/>
                <w:b w:val="0"/>
                <w:sz w:val="20"/>
              </w:rPr>
            </w:pPr>
            <w:permStart w:id="20454531" w:edGrp="everyone" w:colFirst="3" w:colLast="3"/>
            <w:permStart w:id="799304054" w:edGrp="everyone" w:colFirst="4" w:colLast="4"/>
            <w:permEnd w:id="1477129868"/>
            <w:permEnd w:id="1148153801"/>
            <w:r>
              <w:rPr>
                <w:rFonts w:ascii="Arial" w:hAnsi="Arial" w:cs="Arial"/>
                <w:b w:val="0"/>
                <w:sz w:val="20"/>
              </w:rPr>
              <w:t xml:space="preserve">Managed Care: </w:t>
            </w:r>
            <w:r w:rsidRPr="004A71E4">
              <w:rPr>
                <w:rFonts w:ascii="Arial" w:hAnsi="Arial" w:cs="Arial"/>
                <w:b w:val="0"/>
                <w:sz w:val="20"/>
              </w:rPr>
              <w:t>Not</w:t>
            </w:r>
            <w:r>
              <w:rPr>
                <w:rFonts w:ascii="Arial" w:hAnsi="Arial" w:cs="Arial"/>
                <w:b w:val="0"/>
                <w:sz w:val="20"/>
              </w:rPr>
              <w:t>ice of Right to External Review</w:t>
            </w:r>
          </w:p>
        </w:tc>
        <w:tc>
          <w:tcPr>
            <w:tcW w:w="2070" w:type="dxa"/>
          </w:tcPr>
          <w:p w14:paraId="2ED116B1" w14:textId="7B59C45F" w:rsidR="0008040B" w:rsidRDefault="0008040B" w:rsidP="0008040B">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2703.04 (a) (1) – (4)</w:t>
            </w:r>
          </w:p>
        </w:tc>
        <w:tc>
          <w:tcPr>
            <w:tcW w:w="9300" w:type="dxa"/>
          </w:tcPr>
          <w:p w14:paraId="3DCF6CAB" w14:textId="77777777" w:rsidR="0008040B" w:rsidRPr="00486201" w:rsidRDefault="0008040B" w:rsidP="0008040B">
            <w:pPr>
              <w:pStyle w:val="Title"/>
              <w:jc w:val="left"/>
              <w:rPr>
                <w:rFonts w:ascii="Arial" w:hAnsi="Arial" w:cs="Arial"/>
                <w:b w:val="0"/>
                <w:sz w:val="20"/>
                <w:shd w:val="clear" w:color="auto" w:fill="FAF9F8"/>
              </w:rPr>
            </w:pPr>
            <w:r w:rsidRPr="00486201">
              <w:rPr>
                <w:rFonts w:ascii="Arial" w:hAnsi="Arial" w:cs="Arial"/>
                <w:b w:val="0"/>
                <w:sz w:val="20"/>
                <w:shd w:val="clear" w:color="auto" w:fill="FAF9F8"/>
              </w:rPr>
              <w:t>(a) Health carriers shall provide to covered persons the insurance department’s “Managed Care Consumer Guide to External Appeal” and the insurance department’s “Request for Independent External Appeal of a Health Care Decision” in each of the following circumstances:</w:t>
            </w:r>
          </w:p>
          <w:p w14:paraId="26604BC9" w14:textId="5988B536" w:rsidR="0008040B" w:rsidRPr="004A71E4" w:rsidRDefault="0008040B" w:rsidP="0008040B">
            <w:pPr>
              <w:pStyle w:val="Title"/>
              <w:jc w:val="left"/>
              <w:rPr>
                <w:rFonts w:ascii="Arial" w:hAnsi="Arial" w:cs="Arial"/>
                <w:b w:val="0"/>
                <w:sz w:val="20"/>
                <w:shd w:val="clear" w:color="auto" w:fill="FAF9F8"/>
              </w:rPr>
            </w:pPr>
            <w:r w:rsidRPr="00486201">
              <w:rPr>
                <w:rFonts w:ascii="Arial" w:hAnsi="Arial" w:cs="Arial"/>
                <w:b w:val="0"/>
                <w:sz w:val="20"/>
                <w:shd w:val="clear" w:color="auto" w:fill="FAF9F8"/>
              </w:rPr>
              <w:t>(1)The publications shall be attached to the policy, membership booklet, or other evidence of   coverage provided to covered persons;</w:t>
            </w:r>
          </w:p>
        </w:tc>
        <w:tc>
          <w:tcPr>
            <w:tcW w:w="795" w:type="dxa"/>
          </w:tcPr>
          <w:p w14:paraId="57481C6F" w14:textId="77777777" w:rsidR="0008040B" w:rsidRPr="000B4CA8" w:rsidRDefault="0008040B" w:rsidP="0008040B">
            <w:pPr>
              <w:pStyle w:val="Title"/>
              <w:jc w:val="left"/>
              <w:rPr>
                <w:rFonts w:ascii="Arial" w:hAnsi="Arial" w:cs="Arial"/>
                <w:b w:val="0"/>
                <w:sz w:val="24"/>
                <w:szCs w:val="24"/>
              </w:rPr>
            </w:pPr>
          </w:p>
        </w:tc>
        <w:tc>
          <w:tcPr>
            <w:tcW w:w="705" w:type="dxa"/>
          </w:tcPr>
          <w:p w14:paraId="0477B3EE" w14:textId="77777777" w:rsidR="0008040B" w:rsidRPr="000B4CA8" w:rsidRDefault="0008040B" w:rsidP="0008040B">
            <w:pPr>
              <w:pStyle w:val="Title"/>
              <w:jc w:val="left"/>
              <w:rPr>
                <w:rFonts w:ascii="Arial" w:hAnsi="Arial" w:cs="Arial"/>
                <w:b w:val="0"/>
                <w:sz w:val="24"/>
                <w:szCs w:val="24"/>
              </w:rPr>
            </w:pPr>
          </w:p>
        </w:tc>
      </w:tr>
      <w:tr w:rsidR="004773F9" w:rsidRPr="000B4CA8" w14:paraId="7C491A83" w14:textId="77777777" w:rsidTr="0008040B">
        <w:tc>
          <w:tcPr>
            <w:tcW w:w="2137" w:type="dxa"/>
            <w:shd w:val="clear" w:color="auto" w:fill="BDD6EE" w:themeFill="accent1" w:themeFillTint="66"/>
          </w:tcPr>
          <w:p w14:paraId="1CA71D92" w14:textId="1BD54574" w:rsidR="004773F9" w:rsidRPr="001715D3" w:rsidRDefault="001715D3" w:rsidP="004773F9">
            <w:pPr>
              <w:pStyle w:val="Title"/>
              <w:jc w:val="left"/>
              <w:rPr>
                <w:rFonts w:ascii="Arial" w:hAnsi="Arial" w:cs="Arial"/>
                <w:b w:val="0"/>
                <w:sz w:val="20"/>
              </w:rPr>
            </w:pPr>
            <w:permStart w:id="1660577754" w:edGrp="everyone" w:colFirst="3" w:colLast="3"/>
            <w:permStart w:id="1447513565" w:edGrp="everyone" w:colFirst="4" w:colLast="4"/>
            <w:permEnd w:id="20454531"/>
            <w:permEnd w:id="799304054"/>
            <w:r w:rsidRPr="001715D3">
              <w:rPr>
                <w:rFonts w:ascii="Arial" w:hAnsi="Arial" w:cs="Arial"/>
                <w:b w:val="0"/>
                <w:sz w:val="20"/>
              </w:rPr>
              <w:t>Continuation Rights</w:t>
            </w:r>
          </w:p>
        </w:tc>
        <w:tc>
          <w:tcPr>
            <w:tcW w:w="2070" w:type="dxa"/>
          </w:tcPr>
          <w:p w14:paraId="52262AED" w14:textId="521F4E99" w:rsidR="004773F9" w:rsidRDefault="004773F9" w:rsidP="004773F9">
            <w:pPr>
              <w:pStyle w:val="Title"/>
              <w:jc w:val="left"/>
              <w:rPr>
                <w:rFonts w:ascii="Arial" w:hAnsi="Arial" w:cs="Arial"/>
                <w:b w:val="0"/>
                <w:sz w:val="20"/>
              </w:rPr>
            </w:pPr>
            <w:r>
              <w:rPr>
                <w:rFonts w:ascii="Arial" w:hAnsi="Arial" w:cs="Arial"/>
                <w:b w:val="0"/>
                <w:sz w:val="20"/>
              </w:rPr>
              <w:t>RSA 415:18 XVI</w:t>
            </w:r>
          </w:p>
        </w:tc>
        <w:tc>
          <w:tcPr>
            <w:tcW w:w="9300" w:type="dxa"/>
          </w:tcPr>
          <w:p w14:paraId="4C8252C5" w14:textId="45473D62"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Carriers shall provide continuation of coverage when an individual covered by a plan of group health insurance or a health maintenance organization that provides medical, hospital, dental, and/or surgical expense benefits, loses coverage under the plan.  Continuation coverage shall be identical to the coverage provided to other similarly situated members of the group that are still covered by the plan.  Periods of coverage shall be as follows:  When any individual loses coverage under a group health insurance plan for any reason except dismissal from employment for gross misconduct or carrier termination, coverage shall continue subject to this section for a period of 18 months, unless the individual is eligible for coverage under the following:</w:t>
            </w:r>
            <w:r>
              <w:rPr>
                <w:rFonts w:ascii="Arial" w:hAnsi="Arial" w:cs="Arial"/>
                <w:b w:val="0"/>
                <w:sz w:val="20"/>
                <w:shd w:val="clear" w:color="auto" w:fill="FAF9F8"/>
              </w:rPr>
              <w:t xml:space="preserve"> </w:t>
            </w:r>
          </w:p>
          <w:p w14:paraId="590ABBE1" w14:textId="77777777" w:rsidR="004773F9" w:rsidRDefault="004773F9" w:rsidP="004773F9">
            <w:pPr>
              <w:pStyle w:val="Title"/>
              <w:jc w:val="left"/>
              <w:rPr>
                <w:rFonts w:ascii="Arial" w:hAnsi="Arial" w:cs="Arial"/>
                <w:b w:val="0"/>
                <w:sz w:val="20"/>
                <w:shd w:val="clear" w:color="auto" w:fill="FAF9F8"/>
              </w:rPr>
            </w:pPr>
          </w:p>
          <w:p w14:paraId="092538CC" w14:textId="6B1E1ADA"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Whenever the entire group is terminated, coverage shall continue subject to this section for a period of 39 weeks.</w:t>
            </w:r>
            <w:r>
              <w:rPr>
                <w:rFonts w:ascii="Arial" w:hAnsi="Arial" w:cs="Arial"/>
                <w:b w:val="0"/>
                <w:sz w:val="20"/>
                <w:shd w:val="clear" w:color="auto" w:fill="FAF9F8"/>
              </w:rPr>
              <w:t xml:space="preserve"> </w:t>
            </w:r>
          </w:p>
          <w:p w14:paraId="7CF8FE73" w14:textId="77777777" w:rsidR="004773F9" w:rsidRDefault="004773F9" w:rsidP="004773F9">
            <w:pPr>
              <w:pStyle w:val="Title"/>
              <w:jc w:val="left"/>
              <w:rPr>
                <w:rFonts w:ascii="Arial" w:hAnsi="Arial" w:cs="Arial"/>
                <w:b w:val="0"/>
                <w:sz w:val="20"/>
                <w:shd w:val="clear" w:color="auto" w:fill="FAF9F8"/>
              </w:rPr>
            </w:pPr>
          </w:p>
          <w:p w14:paraId="2B42F422"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An individual who is determined to be disabled within the first 60 days of the date such individual loses coverage shall be entitled to 29 months of continuation coverage.</w:t>
            </w:r>
            <w:r>
              <w:rPr>
                <w:rFonts w:ascii="Arial" w:hAnsi="Arial" w:cs="Arial"/>
                <w:b w:val="0"/>
                <w:sz w:val="20"/>
                <w:shd w:val="clear" w:color="auto" w:fill="FAF9F8"/>
              </w:rPr>
              <w:t xml:space="preserve"> </w:t>
            </w:r>
          </w:p>
          <w:p w14:paraId="57F4186B" w14:textId="77777777" w:rsidR="004773F9" w:rsidRDefault="004773F9" w:rsidP="004773F9">
            <w:pPr>
              <w:pStyle w:val="Title"/>
              <w:jc w:val="left"/>
              <w:rPr>
                <w:rFonts w:ascii="Arial" w:hAnsi="Arial" w:cs="Arial"/>
                <w:b w:val="0"/>
                <w:sz w:val="20"/>
                <w:shd w:val="clear" w:color="auto" w:fill="FAF9F8"/>
              </w:rPr>
            </w:pPr>
          </w:p>
          <w:p w14:paraId="0B206F9A"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Coverage shall continue subject to this section for a period of 36 months if any individual loses coverage under a group health insurance plan for one of the following reasons:</w:t>
            </w:r>
            <w:r>
              <w:rPr>
                <w:rFonts w:ascii="Arial" w:hAnsi="Arial" w:cs="Arial"/>
                <w:b w:val="0"/>
                <w:sz w:val="20"/>
                <w:shd w:val="clear" w:color="auto" w:fill="FAF9F8"/>
              </w:rPr>
              <w:t xml:space="preserve"> </w:t>
            </w:r>
          </w:p>
          <w:p w14:paraId="654278FB" w14:textId="77777777" w:rsidR="004773F9" w:rsidRDefault="004773F9" w:rsidP="004773F9">
            <w:pPr>
              <w:pStyle w:val="Title"/>
              <w:jc w:val="left"/>
              <w:rPr>
                <w:rFonts w:ascii="Arial" w:hAnsi="Arial" w:cs="Arial"/>
                <w:b w:val="0"/>
                <w:sz w:val="20"/>
                <w:shd w:val="clear" w:color="auto" w:fill="FAF9F8"/>
              </w:rPr>
            </w:pPr>
          </w:p>
          <w:p w14:paraId="1AC139FB"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Death of a covered employee, divorce or legal separation of the covered employee or, if the employee’s former spouse has been covered pursuant to RSA 415:18 VII-b, the first occurring of any of the following events:  The remarriage of the covered employee; the death of the covered employee; the 3-year anniversary of the final decree of divorce or legal separation; or such earlier time as provided by such decree;</w:t>
            </w:r>
            <w:r>
              <w:rPr>
                <w:rFonts w:ascii="Arial" w:hAnsi="Arial" w:cs="Arial"/>
                <w:b w:val="0"/>
                <w:sz w:val="20"/>
                <w:shd w:val="clear" w:color="auto" w:fill="FAF9F8"/>
              </w:rPr>
              <w:t xml:space="preserve"> </w:t>
            </w:r>
          </w:p>
          <w:p w14:paraId="7680D1B9" w14:textId="77777777" w:rsidR="004773F9" w:rsidRDefault="004773F9" w:rsidP="004773F9">
            <w:pPr>
              <w:pStyle w:val="Title"/>
              <w:jc w:val="left"/>
              <w:rPr>
                <w:rFonts w:ascii="Arial" w:hAnsi="Arial" w:cs="Arial"/>
                <w:b w:val="0"/>
                <w:sz w:val="20"/>
                <w:shd w:val="clear" w:color="auto" w:fill="FAF9F8"/>
              </w:rPr>
            </w:pPr>
          </w:p>
          <w:p w14:paraId="20BB1FF4"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A substantial loss of coverage by retirees and dependents within one year of the employer filing for protection under the bankruptcy provisions of Title 11 of the United States Code; or</w:t>
            </w:r>
            <w:r>
              <w:rPr>
                <w:rFonts w:ascii="Arial" w:hAnsi="Arial" w:cs="Arial"/>
                <w:b w:val="0"/>
                <w:sz w:val="20"/>
                <w:shd w:val="clear" w:color="auto" w:fill="FAF9F8"/>
              </w:rPr>
              <w:t xml:space="preserve"> </w:t>
            </w:r>
          </w:p>
          <w:p w14:paraId="4C87A87C" w14:textId="77777777" w:rsidR="004773F9"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lastRenderedPageBreak/>
              <w:t>A dependent child ceasing to be a dependent child.</w:t>
            </w:r>
            <w:r>
              <w:rPr>
                <w:rFonts w:ascii="Arial" w:hAnsi="Arial" w:cs="Arial"/>
                <w:b w:val="0"/>
                <w:sz w:val="20"/>
                <w:shd w:val="clear" w:color="auto" w:fill="FAF9F8"/>
              </w:rPr>
              <w:t xml:space="preserve"> </w:t>
            </w:r>
          </w:p>
          <w:p w14:paraId="624CD6EF" w14:textId="77777777" w:rsidR="004773F9" w:rsidRDefault="004773F9" w:rsidP="004773F9">
            <w:pPr>
              <w:pStyle w:val="Title"/>
              <w:jc w:val="left"/>
              <w:rPr>
                <w:rFonts w:ascii="Arial" w:hAnsi="Arial" w:cs="Arial"/>
                <w:b w:val="0"/>
                <w:sz w:val="20"/>
                <w:shd w:val="clear" w:color="auto" w:fill="FAF9F8"/>
              </w:rPr>
            </w:pPr>
          </w:p>
          <w:p w14:paraId="1D49AB7A" w14:textId="09CEEC53" w:rsidR="004773F9" w:rsidRPr="00D27F7D"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Surviving spouse age 55 or older –When the surviving spouse, divorced spouse, or legally separated spouse is 55 years of age or older and loses coverage because of the death, divorce or legal separation of the covered employee, coverage shall continue subject to this section until such time as the spouse becomes eligible for participation in another employer-sponsored group plan, or becomes eligible for Medicare.</w:t>
            </w:r>
          </w:p>
        </w:tc>
        <w:tc>
          <w:tcPr>
            <w:tcW w:w="795" w:type="dxa"/>
          </w:tcPr>
          <w:p w14:paraId="2E4437F2" w14:textId="77777777" w:rsidR="004773F9" w:rsidRPr="000B4CA8" w:rsidRDefault="004773F9" w:rsidP="004773F9">
            <w:pPr>
              <w:pStyle w:val="Title"/>
              <w:jc w:val="left"/>
              <w:rPr>
                <w:rFonts w:ascii="Arial" w:hAnsi="Arial" w:cs="Arial"/>
                <w:b w:val="0"/>
                <w:sz w:val="24"/>
                <w:szCs w:val="24"/>
              </w:rPr>
            </w:pPr>
          </w:p>
        </w:tc>
        <w:tc>
          <w:tcPr>
            <w:tcW w:w="705" w:type="dxa"/>
          </w:tcPr>
          <w:p w14:paraId="0A23037A" w14:textId="77777777" w:rsidR="004773F9" w:rsidRPr="000B4CA8" w:rsidRDefault="004773F9" w:rsidP="004773F9">
            <w:pPr>
              <w:pStyle w:val="Title"/>
              <w:jc w:val="left"/>
              <w:rPr>
                <w:rFonts w:ascii="Arial" w:hAnsi="Arial" w:cs="Arial"/>
                <w:b w:val="0"/>
                <w:sz w:val="24"/>
                <w:szCs w:val="24"/>
              </w:rPr>
            </w:pPr>
          </w:p>
        </w:tc>
      </w:tr>
      <w:tr w:rsidR="004773F9" w:rsidRPr="000B4CA8" w14:paraId="4791AEF2" w14:textId="77777777" w:rsidTr="0008040B">
        <w:tc>
          <w:tcPr>
            <w:tcW w:w="2137" w:type="dxa"/>
            <w:shd w:val="clear" w:color="auto" w:fill="BDD6EE" w:themeFill="accent1" w:themeFillTint="66"/>
          </w:tcPr>
          <w:p w14:paraId="1A592F08" w14:textId="749F63A0" w:rsidR="004773F9" w:rsidRPr="009517B2" w:rsidRDefault="009517B2" w:rsidP="004773F9">
            <w:pPr>
              <w:pStyle w:val="Title"/>
              <w:jc w:val="left"/>
              <w:rPr>
                <w:rFonts w:ascii="Arial" w:hAnsi="Arial" w:cs="Arial"/>
                <w:b w:val="0"/>
                <w:sz w:val="20"/>
              </w:rPr>
            </w:pPr>
            <w:permStart w:id="1606843212" w:edGrp="everyone" w:colFirst="3" w:colLast="3"/>
            <w:permStart w:id="1869763605" w:edGrp="everyone" w:colFirst="4" w:colLast="4"/>
            <w:permEnd w:id="1660577754"/>
            <w:permEnd w:id="1447513565"/>
            <w:r w:rsidRPr="009517B2">
              <w:rPr>
                <w:rFonts w:ascii="Arial" w:hAnsi="Arial" w:cs="Arial"/>
                <w:b w:val="0"/>
                <w:sz w:val="20"/>
              </w:rPr>
              <w:t>Summary Plan Description of Continuation Rights</w:t>
            </w:r>
          </w:p>
        </w:tc>
        <w:tc>
          <w:tcPr>
            <w:tcW w:w="2070" w:type="dxa"/>
          </w:tcPr>
          <w:p w14:paraId="6A6DF662" w14:textId="428337A4" w:rsidR="004773F9" w:rsidRDefault="004773F9" w:rsidP="004773F9">
            <w:pPr>
              <w:pStyle w:val="Title"/>
              <w:jc w:val="left"/>
              <w:rPr>
                <w:rFonts w:ascii="Arial" w:hAnsi="Arial" w:cs="Arial"/>
                <w:b w:val="0"/>
                <w:sz w:val="20"/>
              </w:rPr>
            </w:pPr>
            <w:r>
              <w:rPr>
                <w:rFonts w:ascii="Arial" w:hAnsi="Arial" w:cs="Arial"/>
                <w:b w:val="0"/>
                <w:sz w:val="20"/>
              </w:rPr>
              <w:t>RSA 415:18 XVI (f)</w:t>
            </w:r>
          </w:p>
        </w:tc>
        <w:tc>
          <w:tcPr>
            <w:tcW w:w="9300" w:type="dxa"/>
          </w:tcPr>
          <w:p w14:paraId="1791FB73" w14:textId="209DB916" w:rsidR="004773F9" w:rsidRPr="00D27F7D" w:rsidRDefault="004773F9" w:rsidP="004773F9">
            <w:pPr>
              <w:pStyle w:val="Title"/>
              <w:jc w:val="left"/>
              <w:rPr>
                <w:rFonts w:ascii="Arial" w:hAnsi="Arial" w:cs="Arial"/>
                <w:b w:val="0"/>
                <w:sz w:val="20"/>
                <w:shd w:val="clear" w:color="auto" w:fill="FAF9F8"/>
              </w:rPr>
            </w:pPr>
            <w:r w:rsidRPr="00D27F7D">
              <w:rPr>
                <w:rFonts w:ascii="Arial" w:hAnsi="Arial" w:cs="Arial"/>
                <w:b w:val="0"/>
                <w:sz w:val="20"/>
                <w:shd w:val="clear" w:color="auto" w:fill="FAF9F8"/>
              </w:rPr>
              <w:t>(1) The carrier shall provide, at the time of commencement of coverage under the health benefit plan, a summary plan description to each eligible member or subscriber of the rights provided under this section. (2) Notice of the right to continue coverage also shall be set forth in each master policy and individual certificate of coverage.</w:t>
            </w:r>
          </w:p>
        </w:tc>
        <w:tc>
          <w:tcPr>
            <w:tcW w:w="795" w:type="dxa"/>
          </w:tcPr>
          <w:p w14:paraId="56682931" w14:textId="77777777" w:rsidR="004773F9" w:rsidRPr="000B4CA8" w:rsidRDefault="004773F9" w:rsidP="004773F9">
            <w:pPr>
              <w:pStyle w:val="Title"/>
              <w:jc w:val="left"/>
              <w:rPr>
                <w:rFonts w:ascii="Arial" w:hAnsi="Arial" w:cs="Arial"/>
                <w:b w:val="0"/>
                <w:sz w:val="24"/>
                <w:szCs w:val="24"/>
              </w:rPr>
            </w:pPr>
          </w:p>
        </w:tc>
        <w:tc>
          <w:tcPr>
            <w:tcW w:w="705" w:type="dxa"/>
          </w:tcPr>
          <w:p w14:paraId="75012267" w14:textId="77777777" w:rsidR="004773F9" w:rsidRPr="000B4CA8" w:rsidRDefault="004773F9" w:rsidP="004773F9">
            <w:pPr>
              <w:pStyle w:val="Title"/>
              <w:jc w:val="left"/>
              <w:rPr>
                <w:rFonts w:ascii="Arial" w:hAnsi="Arial" w:cs="Arial"/>
                <w:b w:val="0"/>
                <w:sz w:val="24"/>
                <w:szCs w:val="24"/>
              </w:rPr>
            </w:pPr>
          </w:p>
        </w:tc>
      </w:tr>
      <w:tr w:rsidR="0008040B" w:rsidRPr="000B4CA8" w14:paraId="285CE796" w14:textId="77777777" w:rsidTr="0008040B">
        <w:tc>
          <w:tcPr>
            <w:tcW w:w="2137" w:type="dxa"/>
            <w:shd w:val="clear" w:color="auto" w:fill="BDD6EE" w:themeFill="accent1" w:themeFillTint="66"/>
          </w:tcPr>
          <w:p w14:paraId="67BAE59A" w14:textId="77777777" w:rsidR="0008040B" w:rsidRPr="004B29D8" w:rsidRDefault="0008040B" w:rsidP="000439B8">
            <w:pPr>
              <w:pStyle w:val="Title"/>
              <w:jc w:val="left"/>
              <w:rPr>
                <w:rFonts w:ascii="Arial" w:hAnsi="Arial" w:cs="Arial"/>
                <w:b w:val="0"/>
                <w:sz w:val="20"/>
              </w:rPr>
            </w:pPr>
            <w:permStart w:id="1159079209" w:edGrp="everyone" w:colFirst="3" w:colLast="3"/>
            <w:permStart w:id="1672748856" w:edGrp="everyone" w:colFirst="4" w:colLast="4"/>
            <w:permEnd w:id="1606843212"/>
            <w:permEnd w:id="1869763605"/>
            <w:r w:rsidRPr="004B29D8">
              <w:rPr>
                <w:rFonts w:ascii="Arial" w:hAnsi="Arial" w:cs="Arial"/>
                <w:b w:val="0"/>
                <w:sz w:val="20"/>
              </w:rPr>
              <w:t>Certificate of Good Standing/NH License</w:t>
            </w:r>
          </w:p>
        </w:tc>
        <w:tc>
          <w:tcPr>
            <w:tcW w:w="2070" w:type="dxa"/>
          </w:tcPr>
          <w:p w14:paraId="08073A5D" w14:textId="0002084E" w:rsidR="0008040B" w:rsidRDefault="0008040B" w:rsidP="000439B8">
            <w:pPr>
              <w:pStyle w:val="Title"/>
              <w:jc w:val="left"/>
              <w:rPr>
                <w:rFonts w:ascii="Arial" w:hAnsi="Arial" w:cs="Arial"/>
                <w:b w:val="0"/>
                <w:sz w:val="20"/>
              </w:rPr>
            </w:pPr>
            <w:r>
              <w:rPr>
                <w:rFonts w:ascii="Arial" w:hAnsi="Arial" w:cs="Arial"/>
                <w:b w:val="0"/>
                <w:sz w:val="20"/>
              </w:rPr>
              <w:t xml:space="preserve">45 CFR </w:t>
            </w:r>
            <w:r w:rsidRPr="0008040B">
              <w:rPr>
                <w:rFonts w:ascii="Arial" w:hAnsi="Arial" w:cs="Arial"/>
                <w:b w:val="0"/>
                <w:sz w:val="20"/>
              </w:rPr>
              <w:t>§</w:t>
            </w:r>
            <w:r>
              <w:rPr>
                <w:rFonts w:ascii="Arial" w:hAnsi="Arial" w:cs="Arial"/>
                <w:b w:val="0"/>
                <w:sz w:val="20"/>
              </w:rPr>
              <w:t xml:space="preserve"> 156.200 (b) (4)</w:t>
            </w:r>
          </w:p>
        </w:tc>
        <w:tc>
          <w:tcPr>
            <w:tcW w:w="9300" w:type="dxa"/>
          </w:tcPr>
          <w:p w14:paraId="1856A71A" w14:textId="77777777" w:rsidR="0008040B" w:rsidRPr="00A36180" w:rsidRDefault="0008040B" w:rsidP="000439B8">
            <w:pPr>
              <w:pStyle w:val="Title"/>
              <w:jc w:val="left"/>
              <w:rPr>
                <w:rFonts w:ascii="Arial" w:hAnsi="Arial" w:cs="Arial"/>
                <w:b w:val="0"/>
                <w:sz w:val="20"/>
              </w:rPr>
            </w:pPr>
            <w:r w:rsidRPr="00A36180">
              <w:rPr>
                <w:rFonts w:ascii="Arial" w:hAnsi="Arial" w:cs="Arial"/>
                <w:b w:val="0"/>
                <w:sz w:val="20"/>
                <w:shd w:val="clear" w:color="auto" w:fill="FAF9F8"/>
              </w:rPr>
              <w:t>The New Hampshire Insurance Department Certificate of Good Standing (Compliance) and current license must be attached to the supporting documentation tab.  An updated license must be attached upon issue in June.</w:t>
            </w:r>
          </w:p>
        </w:tc>
        <w:tc>
          <w:tcPr>
            <w:tcW w:w="795" w:type="dxa"/>
          </w:tcPr>
          <w:p w14:paraId="4F555574" w14:textId="77777777" w:rsidR="0008040B" w:rsidRPr="000B4CA8" w:rsidRDefault="0008040B" w:rsidP="000439B8">
            <w:pPr>
              <w:pStyle w:val="Title"/>
              <w:jc w:val="left"/>
              <w:rPr>
                <w:rFonts w:ascii="Arial" w:hAnsi="Arial" w:cs="Arial"/>
                <w:b w:val="0"/>
                <w:sz w:val="24"/>
                <w:szCs w:val="24"/>
              </w:rPr>
            </w:pPr>
          </w:p>
        </w:tc>
        <w:tc>
          <w:tcPr>
            <w:tcW w:w="705" w:type="dxa"/>
          </w:tcPr>
          <w:p w14:paraId="17BC2826" w14:textId="77777777" w:rsidR="0008040B" w:rsidRPr="000B4CA8" w:rsidRDefault="0008040B" w:rsidP="000439B8">
            <w:pPr>
              <w:pStyle w:val="Title"/>
              <w:jc w:val="left"/>
              <w:rPr>
                <w:rFonts w:ascii="Arial" w:hAnsi="Arial" w:cs="Arial"/>
                <w:b w:val="0"/>
                <w:sz w:val="24"/>
                <w:szCs w:val="24"/>
              </w:rPr>
            </w:pPr>
          </w:p>
        </w:tc>
      </w:tr>
      <w:tr w:rsidR="0008040B" w:rsidRPr="000B4CA8" w14:paraId="7E55223F" w14:textId="77777777" w:rsidTr="0008040B">
        <w:tc>
          <w:tcPr>
            <w:tcW w:w="2137" w:type="dxa"/>
            <w:shd w:val="clear" w:color="auto" w:fill="BDD6EE" w:themeFill="accent1" w:themeFillTint="66"/>
          </w:tcPr>
          <w:p w14:paraId="6EFADAD4" w14:textId="77777777" w:rsidR="0008040B" w:rsidRPr="004B29D8" w:rsidRDefault="0008040B" w:rsidP="000439B8">
            <w:pPr>
              <w:pStyle w:val="Title"/>
              <w:jc w:val="left"/>
              <w:rPr>
                <w:rFonts w:ascii="Arial" w:hAnsi="Arial" w:cs="Arial"/>
                <w:b w:val="0"/>
                <w:sz w:val="20"/>
              </w:rPr>
            </w:pPr>
            <w:permStart w:id="1956065565" w:edGrp="everyone" w:colFirst="3" w:colLast="3"/>
            <w:permStart w:id="124917140" w:edGrp="everyone" w:colFirst="4" w:colLast="4"/>
            <w:permEnd w:id="1159079209"/>
            <w:permEnd w:id="1672748856"/>
            <w:r w:rsidRPr="004B29D8">
              <w:rPr>
                <w:rFonts w:ascii="Arial" w:hAnsi="Arial" w:cs="Arial"/>
                <w:b w:val="0"/>
                <w:sz w:val="20"/>
              </w:rPr>
              <w:t>Patients’ Bill of Rights</w:t>
            </w:r>
          </w:p>
        </w:tc>
        <w:tc>
          <w:tcPr>
            <w:tcW w:w="2070" w:type="dxa"/>
          </w:tcPr>
          <w:p w14:paraId="28A9F798" w14:textId="77777777" w:rsidR="0008040B" w:rsidRDefault="0008040B" w:rsidP="000439B8">
            <w:pPr>
              <w:pStyle w:val="Title"/>
              <w:jc w:val="left"/>
              <w:rPr>
                <w:rFonts w:ascii="Arial" w:hAnsi="Arial" w:cs="Arial"/>
                <w:b w:val="0"/>
                <w:sz w:val="20"/>
              </w:rPr>
            </w:pPr>
            <w:r>
              <w:rPr>
                <w:rFonts w:ascii="Arial" w:hAnsi="Arial" w:cs="Arial"/>
                <w:b w:val="0"/>
                <w:sz w:val="20"/>
              </w:rPr>
              <w:t>RSA 415:18 XIV</w:t>
            </w:r>
          </w:p>
          <w:p w14:paraId="1B8C505F" w14:textId="77777777" w:rsidR="0008040B" w:rsidRDefault="0008040B" w:rsidP="000439B8">
            <w:pPr>
              <w:pStyle w:val="Title"/>
              <w:jc w:val="left"/>
              <w:rPr>
                <w:rFonts w:ascii="Arial" w:hAnsi="Arial" w:cs="Arial"/>
                <w:b w:val="0"/>
                <w:sz w:val="20"/>
              </w:rPr>
            </w:pPr>
          </w:p>
        </w:tc>
        <w:tc>
          <w:tcPr>
            <w:tcW w:w="9300" w:type="dxa"/>
          </w:tcPr>
          <w:p w14:paraId="70F4114B" w14:textId="36742A38" w:rsidR="0008040B" w:rsidRPr="00C73935" w:rsidRDefault="0008040B" w:rsidP="000439B8">
            <w:pPr>
              <w:pStyle w:val="Title"/>
              <w:jc w:val="left"/>
              <w:rPr>
                <w:rFonts w:ascii="Arial" w:hAnsi="Arial" w:cs="Arial"/>
                <w:b w:val="0"/>
                <w:sz w:val="20"/>
              </w:rPr>
            </w:pPr>
            <w:r w:rsidRPr="0008040B">
              <w:rPr>
                <w:rFonts w:ascii="Arial" w:hAnsi="Arial" w:cs="Arial"/>
                <w:b w:val="0"/>
                <w:sz w:val="20"/>
                <w:shd w:val="clear" w:color="auto" w:fill="FAF9F8"/>
              </w:rPr>
              <w:t>Provide a copy of the Patients’ Bill of Rights that will be provided to individual policyholders under RSA 151:21.</w:t>
            </w:r>
          </w:p>
        </w:tc>
        <w:tc>
          <w:tcPr>
            <w:tcW w:w="795" w:type="dxa"/>
          </w:tcPr>
          <w:p w14:paraId="5E4860B5" w14:textId="77777777" w:rsidR="0008040B" w:rsidRPr="000B4CA8" w:rsidRDefault="0008040B" w:rsidP="000439B8">
            <w:pPr>
              <w:pStyle w:val="Title"/>
              <w:jc w:val="left"/>
              <w:rPr>
                <w:rFonts w:ascii="Arial" w:hAnsi="Arial" w:cs="Arial"/>
                <w:b w:val="0"/>
                <w:sz w:val="24"/>
                <w:szCs w:val="24"/>
              </w:rPr>
            </w:pPr>
          </w:p>
        </w:tc>
        <w:tc>
          <w:tcPr>
            <w:tcW w:w="705" w:type="dxa"/>
          </w:tcPr>
          <w:p w14:paraId="19B2E057" w14:textId="77777777" w:rsidR="0008040B" w:rsidRPr="000B4CA8" w:rsidRDefault="0008040B" w:rsidP="000439B8">
            <w:pPr>
              <w:pStyle w:val="Title"/>
              <w:jc w:val="left"/>
              <w:rPr>
                <w:rFonts w:ascii="Arial" w:hAnsi="Arial" w:cs="Arial"/>
                <w:b w:val="0"/>
                <w:sz w:val="24"/>
                <w:szCs w:val="24"/>
              </w:rPr>
            </w:pPr>
          </w:p>
        </w:tc>
      </w:tr>
      <w:tr w:rsidR="0008040B" w:rsidRPr="000B4CA8" w14:paraId="660C01C8" w14:textId="77777777" w:rsidTr="0008040B">
        <w:tc>
          <w:tcPr>
            <w:tcW w:w="2137" w:type="dxa"/>
            <w:shd w:val="clear" w:color="auto" w:fill="BDD6EE" w:themeFill="accent1" w:themeFillTint="66"/>
          </w:tcPr>
          <w:p w14:paraId="23EA4D0F" w14:textId="77777777" w:rsidR="0008040B" w:rsidRPr="000410A6" w:rsidRDefault="0008040B" w:rsidP="000439B8">
            <w:pPr>
              <w:pStyle w:val="Title"/>
              <w:jc w:val="left"/>
              <w:rPr>
                <w:rFonts w:ascii="Arial" w:hAnsi="Arial" w:cs="Arial"/>
                <w:b w:val="0"/>
                <w:sz w:val="20"/>
              </w:rPr>
            </w:pPr>
            <w:permStart w:id="167333336" w:edGrp="everyone" w:colFirst="3" w:colLast="3"/>
            <w:permStart w:id="919622158" w:edGrp="everyone" w:colFirst="4" w:colLast="4"/>
            <w:permEnd w:id="1956065565"/>
            <w:permEnd w:id="124917140"/>
            <w:r w:rsidRPr="000410A6">
              <w:rPr>
                <w:rFonts w:ascii="Arial" w:hAnsi="Arial" w:cs="Arial"/>
                <w:b w:val="0"/>
                <w:sz w:val="20"/>
              </w:rPr>
              <w:t>ID Cards: Jurisdiction Disclosure</w:t>
            </w:r>
          </w:p>
        </w:tc>
        <w:tc>
          <w:tcPr>
            <w:tcW w:w="2070" w:type="dxa"/>
          </w:tcPr>
          <w:p w14:paraId="6E9AF5F6" w14:textId="77777777" w:rsidR="0008040B" w:rsidRDefault="0008040B" w:rsidP="000439B8">
            <w:pPr>
              <w:pStyle w:val="Title"/>
              <w:jc w:val="left"/>
              <w:rPr>
                <w:rFonts w:ascii="Arial" w:hAnsi="Arial" w:cs="Arial"/>
                <w:b w:val="0"/>
                <w:sz w:val="20"/>
              </w:rPr>
            </w:pPr>
            <w:r>
              <w:rPr>
                <w:rFonts w:ascii="Arial" w:hAnsi="Arial" w:cs="Arial"/>
                <w:b w:val="0"/>
                <w:sz w:val="20"/>
              </w:rPr>
              <w:t>RSA 400-A</w:t>
            </w:r>
            <w:proofErr w:type="gramStart"/>
            <w:r>
              <w:rPr>
                <w:rFonts w:ascii="Arial" w:hAnsi="Arial" w:cs="Arial"/>
                <w:b w:val="0"/>
                <w:sz w:val="20"/>
              </w:rPr>
              <w:t>:15</w:t>
            </w:r>
            <w:proofErr w:type="gramEnd"/>
            <w:r>
              <w:rPr>
                <w:rFonts w:ascii="Arial" w:hAnsi="Arial" w:cs="Arial"/>
                <w:b w:val="0"/>
                <w:sz w:val="20"/>
              </w:rPr>
              <w:t>-c</w:t>
            </w:r>
          </w:p>
        </w:tc>
        <w:tc>
          <w:tcPr>
            <w:tcW w:w="9300" w:type="dxa"/>
          </w:tcPr>
          <w:p w14:paraId="49DAE371" w14:textId="77777777" w:rsidR="0008040B" w:rsidRPr="0008040B" w:rsidRDefault="0008040B" w:rsidP="000439B8">
            <w:pPr>
              <w:spacing w:after="160" w:line="259" w:lineRule="auto"/>
              <w:rPr>
                <w:rFonts w:ascii="Arial" w:eastAsiaTheme="minorHAnsi" w:hAnsi="Arial" w:cs="Arial"/>
                <w:sz w:val="20"/>
              </w:rPr>
            </w:pPr>
            <w:r w:rsidRPr="0008040B">
              <w:rPr>
                <w:rFonts w:ascii="Arial" w:hAnsi="Arial" w:cs="Arial"/>
                <w:b/>
                <w:sz w:val="20"/>
                <w:shd w:val="clear" w:color="auto" w:fill="FAF9F8"/>
              </w:rPr>
              <w:t>Identification of Health Coverage Under the Jurisdiction of the Insurance Commissioner</w:t>
            </w:r>
            <w:r w:rsidRPr="0008040B">
              <w:rPr>
                <w:rFonts w:ascii="Arial" w:hAnsi="Arial" w:cs="Arial"/>
                <w:sz w:val="20"/>
                <w:shd w:val="clear" w:color="auto" w:fill="FAF9F8"/>
              </w:rPr>
              <w:t>. – All health coverage as defined in RSA 420-G</w:t>
            </w:r>
            <w:proofErr w:type="gramStart"/>
            <w:r w:rsidRPr="0008040B">
              <w:rPr>
                <w:rFonts w:ascii="Arial" w:hAnsi="Arial" w:cs="Arial"/>
                <w:sz w:val="20"/>
                <w:shd w:val="clear" w:color="auto" w:fill="FAF9F8"/>
              </w:rPr>
              <w:t>:2</w:t>
            </w:r>
            <w:proofErr w:type="gramEnd"/>
            <w:r w:rsidRPr="0008040B">
              <w:rPr>
                <w:rFonts w:ascii="Arial" w:hAnsi="Arial" w:cs="Arial"/>
                <w:sz w:val="20"/>
                <w:shd w:val="clear" w:color="auto" w:fill="FAF9F8"/>
              </w:rPr>
              <w:t>, IX and prescription drug and dental benefits offered separately as described in RSA 420-G:2, IX(j) shall be identified as being under the jurisdiction of the insurance commissioner. Such identification shall be clearly printed on a member's identification card and the policy issued to an insured after January 1, 2010.</w:t>
            </w:r>
          </w:p>
        </w:tc>
        <w:tc>
          <w:tcPr>
            <w:tcW w:w="795" w:type="dxa"/>
          </w:tcPr>
          <w:p w14:paraId="6D54304D" w14:textId="77777777" w:rsidR="0008040B" w:rsidRPr="000B4CA8" w:rsidRDefault="0008040B" w:rsidP="000439B8">
            <w:pPr>
              <w:pStyle w:val="Title"/>
              <w:jc w:val="left"/>
              <w:rPr>
                <w:rFonts w:ascii="Arial" w:hAnsi="Arial" w:cs="Arial"/>
                <w:b w:val="0"/>
                <w:sz w:val="24"/>
                <w:szCs w:val="24"/>
              </w:rPr>
            </w:pPr>
          </w:p>
        </w:tc>
        <w:tc>
          <w:tcPr>
            <w:tcW w:w="705" w:type="dxa"/>
          </w:tcPr>
          <w:p w14:paraId="51CDFA66" w14:textId="77777777" w:rsidR="0008040B" w:rsidRPr="000B4CA8" w:rsidRDefault="0008040B" w:rsidP="000439B8">
            <w:pPr>
              <w:pStyle w:val="Title"/>
              <w:jc w:val="left"/>
              <w:rPr>
                <w:rFonts w:ascii="Arial" w:hAnsi="Arial" w:cs="Arial"/>
                <w:b w:val="0"/>
                <w:sz w:val="24"/>
                <w:szCs w:val="24"/>
              </w:rPr>
            </w:pPr>
          </w:p>
        </w:tc>
      </w:tr>
      <w:tr w:rsidR="0008040B" w:rsidRPr="000B4CA8" w14:paraId="7F7D6EE7" w14:textId="77777777" w:rsidTr="0008040B">
        <w:tc>
          <w:tcPr>
            <w:tcW w:w="2137" w:type="dxa"/>
            <w:shd w:val="clear" w:color="auto" w:fill="BDD6EE" w:themeFill="accent1" w:themeFillTint="66"/>
          </w:tcPr>
          <w:p w14:paraId="5A50B241" w14:textId="77777777" w:rsidR="0008040B" w:rsidRPr="004773F9" w:rsidRDefault="0008040B" w:rsidP="000439B8">
            <w:pPr>
              <w:pStyle w:val="Title"/>
              <w:jc w:val="left"/>
              <w:rPr>
                <w:rFonts w:ascii="Arial" w:hAnsi="Arial" w:cs="Arial"/>
                <w:b w:val="0"/>
                <w:sz w:val="20"/>
              </w:rPr>
            </w:pPr>
            <w:permStart w:id="925961838" w:edGrp="everyone" w:colFirst="3" w:colLast="3"/>
            <w:permStart w:id="1793463349" w:edGrp="everyone" w:colFirst="4" w:colLast="4"/>
            <w:permEnd w:id="167333336"/>
            <w:permEnd w:id="919622158"/>
            <w:r>
              <w:rPr>
                <w:rFonts w:ascii="Arial" w:hAnsi="Arial" w:cs="Arial"/>
                <w:b w:val="0"/>
                <w:sz w:val="20"/>
              </w:rPr>
              <w:t>Outline of Coverage</w:t>
            </w:r>
          </w:p>
        </w:tc>
        <w:tc>
          <w:tcPr>
            <w:tcW w:w="2070" w:type="dxa"/>
          </w:tcPr>
          <w:p w14:paraId="64D3469F" w14:textId="77777777" w:rsidR="0008040B" w:rsidRDefault="0008040B" w:rsidP="000439B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6201.06 (h)</w:t>
            </w:r>
          </w:p>
          <w:p w14:paraId="184927E4" w14:textId="77777777" w:rsidR="0008040B" w:rsidRDefault="0008040B" w:rsidP="000439B8">
            <w:pPr>
              <w:pStyle w:val="Title"/>
              <w:jc w:val="left"/>
              <w:rPr>
                <w:rFonts w:ascii="Arial" w:hAnsi="Arial" w:cs="Arial"/>
                <w:b w:val="0"/>
                <w:sz w:val="20"/>
              </w:rPr>
            </w:pPr>
          </w:p>
        </w:tc>
        <w:tc>
          <w:tcPr>
            <w:tcW w:w="9300" w:type="dxa"/>
          </w:tcPr>
          <w:p w14:paraId="498C1F68" w14:textId="196B77B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The items included in the outline of coverage shall appear in the following sequence: </w:t>
            </w:r>
          </w:p>
          <w:p w14:paraId="1F9DC0DC"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[COMPANY NAME]</w:t>
            </w:r>
          </w:p>
          <w:p w14:paraId="01FC76DE"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[TYPE OF ANCILLARY HEALTH COVERAGE]</w:t>
            </w:r>
          </w:p>
          <w:p w14:paraId="4D68C5F0"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THIS [POLICY] [CERTIFICATE] PROVIDES LIMITED BENEFITS</w:t>
            </w:r>
          </w:p>
          <w:p w14:paraId="477E773C"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BENEFITS PROVIDED ARE SUPPLEMENTAL AND ARE NOT INTENDED TO COVER ALL MEDICAL EXPENSES</w:t>
            </w:r>
          </w:p>
          <w:p w14:paraId="59B10A9E" w14:textId="77777777" w:rsidR="0008040B" w:rsidRDefault="0008040B" w:rsidP="0008040B">
            <w:pPr>
              <w:pStyle w:val="Title"/>
              <w:rPr>
                <w:rFonts w:ascii="Arial" w:hAnsi="Arial" w:cs="Arial"/>
                <w:b w:val="0"/>
                <w:sz w:val="20"/>
                <w:shd w:val="clear" w:color="auto" w:fill="FAF9F8"/>
              </w:rPr>
            </w:pPr>
            <w:r w:rsidRPr="007D2113">
              <w:rPr>
                <w:rFonts w:ascii="Arial" w:hAnsi="Arial" w:cs="Arial"/>
                <w:b w:val="0"/>
                <w:sz w:val="20"/>
                <w:shd w:val="clear" w:color="auto" w:fill="FAF9F8"/>
              </w:rPr>
              <w:t>OUTLINE OF COVERAGE</w:t>
            </w:r>
          </w:p>
          <w:p w14:paraId="77F136B9" w14:textId="77777777" w:rsidR="0008040B" w:rsidRDefault="0008040B" w:rsidP="000439B8">
            <w:pPr>
              <w:pStyle w:val="Title"/>
              <w:jc w:val="left"/>
              <w:rPr>
                <w:rFonts w:ascii="Arial" w:hAnsi="Arial" w:cs="Arial"/>
                <w:b w:val="0"/>
                <w:sz w:val="20"/>
                <w:shd w:val="clear" w:color="auto" w:fill="FAF9F8"/>
              </w:rPr>
            </w:pPr>
          </w:p>
          <w:p w14:paraId="7BCD438D" w14:textId="7777777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Read </w:t>
            </w:r>
            <w:proofErr w:type="gramStart"/>
            <w:r w:rsidRPr="007D2113">
              <w:rPr>
                <w:rFonts w:ascii="Arial" w:hAnsi="Arial" w:cs="Arial"/>
                <w:b w:val="0"/>
                <w:sz w:val="20"/>
                <w:shd w:val="clear" w:color="auto" w:fill="FAF9F8"/>
              </w:rPr>
              <w:t>Your</w:t>
            </w:r>
            <w:proofErr w:type="gramEnd"/>
            <w:r w:rsidRPr="007D2113">
              <w:rPr>
                <w:rFonts w:ascii="Arial" w:hAnsi="Arial" w:cs="Arial"/>
                <w:b w:val="0"/>
                <w:sz w:val="20"/>
                <w:shd w:val="clear" w:color="auto" w:fill="FAF9F8"/>
              </w:rPr>
              <w:t xml:space="preserve"> [Policy] [Certificate] Carefully</w:t>
            </w:r>
            <w:r>
              <w:rPr>
                <w:rFonts w:ascii="Arial" w:hAnsi="Arial" w:cs="Arial"/>
                <w:b w:val="0"/>
                <w:sz w:val="20"/>
                <w:shd w:val="clear" w:color="auto" w:fill="FAF9F8"/>
              </w:rPr>
              <w:t xml:space="preserve"> </w:t>
            </w:r>
            <w:r w:rsidRPr="007D2113">
              <w:rPr>
                <w:rFonts w:ascii="Arial" w:hAnsi="Arial" w:cs="Arial"/>
                <w:b w:val="0"/>
                <w:sz w:val="20"/>
                <w:shd w:val="clear" w:color="auto" w:fill="FAF9F8"/>
              </w:rPr>
              <w:t>—this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0CA56B3E" w14:textId="77777777" w:rsidR="0008040B" w:rsidRDefault="0008040B" w:rsidP="000439B8">
            <w:pPr>
              <w:pStyle w:val="Title"/>
              <w:jc w:val="left"/>
              <w:rPr>
                <w:rFonts w:ascii="Arial" w:hAnsi="Arial" w:cs="Arial"/>
                <w:b w:val="0"/>
                <w:sz w:val="20"/>
                <w:shd w:val="clear" w:color="auto" w:fill="FAF9F8"/>
              </w:rPr>
            </w:pPr>
          </w:p>
          <w:p w14:paraId="410FD61B" w14:textId="7777777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[Type of Ancillary Health] coverage is designed to provide, to persons insured, [brief description of Type of Ancillary Health coverage], subject to any limitations set forth in the policy or certificate.</w:t>
            </w:r>
            <w:r>
              <w:rPr>
                <w:rFonts w:ascii="Arial" w:hAnsi="Arial" w:cs="Arial"/>
                <w:b w:val="0"/>
                <w:sz w:val="20"/>
                <w:shd w:val="clear" w:color="auto" w:fill="FAF9F8"/>
              </w:rPr>
              <w:t xml:space="preserve"> </w:t>
            </w:r>
            <w:r w:rsidRPr="007D2113">
              <w:rPr>
                <w:rFonts w:ascii="Arial" w:hAnsi="Arial" w:cs="Arial"/>
                <w:b w:val="0"/>
                <w:sz w:val="20"/>
                <w:shd w:val="clear" w:color="auto" w:fill="FAF9F8"/>
              </w:rPr>
              <w:t>Coverage is not provided for any benefits other than the specific [Type of Ancillary Health] benefits described and any additional benefit described below:</w:t>
            </w:r>
          </w:p>
          <w:p w14:paraId="1795A693" w14:textId="7777777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(1) [A brief specific description of the benefits, including dollar amounts];</w:t>
            </w:r>
          </w:p>
          <w:p w14:paraId="632403EE" w14:textId="77777777" w:rsidR="0008040B"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t xml:space="preserve">(2) [A description of any policy provisions that exclude, eliminate, restrict, reduce, limit, delay, or in any other manner operate to qualify payment of the benefit described in paragraph (1) above]; and </w:t>
            </w:r>
          </w:p>
          <w:p w14:paraId="77B7B9F1" w14:textId="77777777" w:rsidR="0008040B" w:rsidRPr="007D2113" w:rsidRDefault="0008040B" w:rsidP="000439B8">
            <w:pPr>
              <w:pStyle w:val="Title"/>
              <w:jc w:val="left"/>
              <w:rPr>
                <w:rFonts w:ascii="Arial" w:hAnsi="Arial" w:cs="Arial"/>
                <w:b w:val="0"/>
                <w:sz w:val="20"/>
                <w:shd w:val="clear" w:color="auto" w:fill="FAF9F8"/>
              </w:rPr>
            </w:pPr>
            <w:r w:rsidRPr="007D2113">
              <w:rPr>
                <w:rFonts w:ascii="Arial" w:hAnsi="Arial" w:cs="Arial"/>
                <w:b w:val="0"/>
                <w:sz w:val="20"/>
                <w:shd w:val="clear" w:color="auto" w:fill="FAF9F8"/>
              </w:rPr>
              <w:lastRenderedPageBreak/>
              <w:t>(3) [A description of policy provisions respecting renewability of continuation of coverage, including age restrictions or any reservation of right to change premiums].”</w:t>
            </w:r>
          </w:p>
        </w:tc>
        <w:tc>
          <w:tcPr>
            <w:tcW w:w="795" w:type="dxa"/>
          </w:tcPr>
          <w:p w14:paraId="5E6555C0" w14:textId="77777777" w:rsidR="0008040B" w:rsidRPr="000B4CA8" w:rsidRDefault="0008040B" w:rsidP="000439B8">
            <w:pPr>
              <w:pStyle w:val="Title"/>
              <w:jc w:val="left"/>
              <w:rPr>
                <w:rFonts w:ascii="Arial" w:hAnsi="Arial" w:cs="Arial"/>
                <w:b w:val="0"/>
                <w:sz w:val="24"/>
                <w:szCs w:val="24"/>
              </w:rPr>
            </w:pPr>
          </w:p>
        </w:tc>
        <w:tc>
          <w:tcPr>
            <w:tcW w:w="705" w:type="dxa"/>
          </w:tcPr>
          <w:p w14:paraId="709782AF" w14:textId="77777777" w:rsidR="0008040B" w:rsidRPr="000B4CA8" w:rsidRDefault="0008040B" w:rsidP="000439B8">
            <w:pPr>
              <w:pStyle w:val="Title"/>
              <w:jc w:val="left"/>
              <w:rPr>
                <w:rFonts w:ascii="Arial" w:hAnsi="Arial" w:cs="Arial"/>
                <w:b w:val="0"/>
                <w:sz w:val="24"/>
                <w:szCs w:val="24"/>
              </w:rPr>
            </w:pPr>
          </w:p>
        </w:tc>
      </w:tr>
      <w:permEnd w:id="925961838"/>
      <w:permEnd w:id="1793463349"/>
    </w:tbl>
    <w:p w14:paraId="7EDC43BE" w14:textId="691FDB4A" w:rsidR="0076569D" w:rsidRDefault="0076569D" w:rsidP="009867A7">
      <w:pPr>
        <w:rPr>
          <w:rFonts w:ascii="Arial" w:hAnsi="Arial" w:cs="Arial"/>
          <w:sz w:val="28"/>
          <w:szCs w:val="28"/>
        </w:rPr>
      </w:pPr>
    </w:p>
    <w:p w14:paraId="5416521F" w14:textId="359E42F4" w:rsidR="0076569D" w:rsidRPr="00EA372D" w:rsidRDefault="00765E09" w:rsidP="0076569D">
      <w:pPr>
        <w:rPr>
          <w:rFonts w:ascii="Arial" w:hAnsi="Arial" w:cs="Arial"/>
          <w:sz w:val="28"/>
          <w:szCs w:val="28"/>
        </w:rPr>
      </w:pPr>
      <w:r>
        <w:rPr>
          <w:rFonts w:ascii="Arial" w:hAnsi="Arial" w:cs="Arial"/>
          <w:sz w:val="28"/>
          <w:szCs w:val="28"/>
        </w:rPr>
        <w:t>VI</w:t>
      </w:r>
      <w:r w:rsidR="0076569D" w:rsidRPr="00EA372D">
        <w:rPr>
          <w:rFonts w:ascii="Arial" w:hAnsi="Arial" w:cs="Arial"/>
          <w:sz w:val="28"/>
          <w:szCs w:val="28"/>
        </w:rPr>
        <w:t>.</w:t>
      </w:r>
      <w:r w:rsidR="0076569D" w:rsidRPr="00EA372D">
        <w:rPr>
          <w:rFonts w:ascii="Arial" w:hAnsi="Arial" w:cs="Arial"/>
          <w:sz w:val="28"/>
          <w:szCs w:val="28"/>
        </w:rPr>
        <w:tab/>
        <w:t>COMMENTS</w:t>
      </w:r>
      <w:permStart w:id="928516340" w:edGrp="everyone"/>
      <w:r w:rsidR="0076569D" w:rsidRPr="00EA372D">
        <w:rPr>
          <w:rFonts w:ascii="Arial" w:hAnsi="Arial" w:cs="Arial"/>
          <w:sz w:val="28"/>
          <w:szCs w:val="28"/>
        </w:rPr>
        <w:t>:</w:t>
      </w:r>
    </w:p>
    <w:permEnd w:id="928516340"/>
    <w:p w14:paraId="5A141737" w14:textId="77777777" w:rsidR="0076569D" w:rsidRPr="00EA372D" w:rsidRDefault="0076569D" w:rsidP="0076569D">
      <w:pPr>
        <w:rPr>
          <w:rFonts w:ascii="Arial" w:hAnsi="Arial" w:cs="Arial"/>
          <w:sz w:val="28"/>
          <w:szCs w:val="28"/>
        </w:rPr>
      </w:pPr>
    </w:p>
    <w:p w14:paraId="46C14B69" w14:textId="77777777" w:rsidR="0076569D" w:rsidRPr="00EA372D" w:rsidRDefault="0076569D" w:rsidP="0076569D">
      <w:pPr>
        <w:rPr>
          <w:rFonts w:ascii="Arial" w:hAnsi="Arial" w:cs="Arial"/>
          <w:sz w:val="28"/>
          <w:szCs w:val="28"/>
        </w:rPr>
      </w:pPr>
    </w:p>
    <w:p w14:paraId="3896329F" w14:textId="77777777" w:rsidR="0076569D" w:rsidRPr="00EA372D" w:rsidRDefault="0076569D" w:rsidP="009867A7">
      <w:pPr>
        <w:rPr>
          <w:rFonts w:ascii="Arial" w:hAnsi="Arial" w:cs="Arial"/>
          <w:sz w:val="28"/>
          <w:szCs w:val="28"/>
        </w:rPr>
      </w:pPr>
    </w:p>
    <w:sectPr w:rsidR="0076569D" w:rsidRPr="00EA372D" w:rsidSect="00671A85">
      <w:headerReference w:type="even" r:id="rId31"/>
      <w:headerReference w:type="default" r:id="rId32"/>
      <w:footerReference w:type="even" r:id="rId33"/>
      <w:footerReference w:type="default" r:id="rId34"/>
      <w:headerReference w:type="first" r:id="rId35"/>
      <w:footerReference w:type="first" r:id="rId36"/>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528C" w14:textId="77777777" w:rsidR="00441378" w:rsidRDefault="00441378">
      <w:r>
        <w:separator/>
      </w:r>
    </w:p>
  </w:endnote>
  <w:endnote w:type="continuationSeparator" w:id="0">
    <w:p w14:paraId="6DDB7448" w14:textId="77777777" w:rsidR="00441378" w:rsidRDefault="0044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7A5D" w14:textId="77777777" w:rsidR="005B4380" w:rsidRDefault="005B4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01AF04AA" w:rsidR="00AB7F8A" w:rsidRPr="002F0398" w:rsidRDefault="00AB7F8A"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CE3127">
      <w:rPr>
        <w:rStyle w:val="PageNumber"/>
        <w:rFonts w:ascii="Arial" w:hAnsi="Arial" w:cs="Arial"/>
        <w:noProof/>
        <w:sz w:val="18"/>
        <w:szCs w:val="18"/>
      </w:rPr>
      <w:t>8</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D84953">
      <w:rPr>
        <w:rStyle w:val="PageNumber"/>
        <w:noProof/>
        <w:sz w:val="18"/>
        <w:szCs w:val="18"/>
      </w:rPr>
      <w:t>02/0</w:t>
    </w:r>
    <w:r w:rsidR="005B4380">
      <w:rPr>
        <w:rStyle w:val="PageNumber"/>
        <w:noProof/>
        <w:sz w:val="18"/>
        <w:szCs w:val="18"/>
      </w:rPr>
      <w:t>3</w:t>
    </w:r>
    <w:r w:rsidR="00D84953">
      <w:rPr>
        <w:rStyle w:val="PageNumber"/>
        <w:noProof/>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2AE9BF24" w:rsidR="00AB7F8A" w:rsidRPr="002F0398" w:rsidRDefault="00AB7F8A"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CE3127">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D84953">
      <w:rPr>
        <w:rStyle w:val="PageNumber"/>
        <w:sz w:val="18"/>
        <w:szCs w:val="18"/>
      </w:rPr>
      <w:t>02/0</w:t>
    </w:r>
    <w:r w:rsidR="005B4380">
      <w:rPr>
        <w:rStyle w:val="PageNumber"/>
        <w:sz w:val="18"/>
        <w:szCs w:val="18"/>
      </w:rPr>
      <w:t>3</w:t>
    </w:r>
    <w:r>
      <w:rPr>
        <w:rStyle w:val="PageNumber"/>
        <w:sz w:val="18"/>
        <w:szCs w:val="18"/>
      </w:rPr>
      <w:t>/2022</w:t>
    </w:r>
  </w:p>
  <w:p w14:paraId="6763E61E" w14:textId="4405FFC4" w:rsidR="00AB7F8A" w:rsidRPr="007F56D7" w:rsidRDefault="00AB7F8A"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A6E0" w14:textId="77777777" w:rsidR="00441378" w:rsidRDefault="00441378">
      <w:r>
        <w:separator/>
      </w:r>
    </w:p>
  </w:footnote>
  <w:footnote w:type="continuationSeparator" w:id="0">
    <w:p w14:paraId="6BAB5737" w14:textId="77777777" w:rsidR="00441378" w:rsidRDefault="0044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9B27" w14:textId="77777777" w:rsidR="005B4380" w:rsidRDefault="005B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AB7F8A" w:rsidRPr="000B4CA8" w:rsidRDefault="00AB7F8A" w:rsidP="00D8019B">
    <w:pPr>
      <w:pStyle w:val="Header"/>
      <w:jc w:val="center"/>
      <w:rPr>
        <w:rFonts w:ascii="Arial" w:hAnsi="Arial" w:cs="Arial"/>
      </w:rPr>
    </w:pPr>
  </w:p>
  <w:p w14:paraId="46065F10" w14:textId="77777777" w:rsidR="00AB7F8A" w:rsidRDefault="00AB7F8A" w:rsidP="00D801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7BC1F982" w:rsidR="00AB7F8A" w:rsidRPr="00DF356C" w:rsidRDefault="00AB7F8A" w:rsidP="007F56D7">
    <w:pPr>
      <w:pStyle w:val="Title"/>
      <w:rPr>
        <w:rFonts w:ascii="Arial" w:hAnsi="Arial" w:cs="Arial"/>
        <w:sz w:val="28"/>
        <w:szCs w:val="28"/>
      </w:rPr>
    </w:pPr>
    <w:r w:rsidRPr="00DF356C">
      <w:rPr>
        <w:rFonts w:ascii="Arial" w:hAnsi="Arial" w:cs="Arial"/>
        <w:sz w:val="27"/>
        <w:szCs w:val="27"/>
        <w:shd w:val="clear" w:color="auto" w:fill="FAF9F8"/>
      </w:rPr>
      <w:t>STAND</w:t>
    </w:r>
    <w:r w:rsidR="001A4C92">
      <w:rPr>
        <w:rFonts w:ascii="Arial" w:hAnsi="Arial" w:cs="Arial"/>
        <w:sz w:val="27"/>
        <w:szCs w:val="27"/>
        <w:shd w:val="clear" w:color="auto" w:fill="FAF9F8"/>
      </w:rPr>
      <w:t>-</w:t>
    </w:r>
    <w:r w:rsidRPr="00DF356C">
      <w:rPr>
        <w:rFonts w:ascii="Arial" w:hAnsi="Arial" w:cs="Arial"/>
        <w:sz w:val="27"/>
        <w:szCs w:val="27"/>
        <w:shd w:val="clear" w:color="auto" w:fill="FAF9F8"/>
      </w:rPr>
      <w:t xml:space="preserve">ALONE DENTAL (SADP) - </w:t>
    </w:r>
    <w:r>
      <w:rPr>
        <w:rFonts w:ascii="Arial" w:hAnsi="Arial" w:cs="Arial"/>
        <w:sz w:val="27"/>
        <w:szCs w:val="27"/>
        <w:shd w:val="clear" w:color="auto" w:fill="FAF9F8"/>
      </w:rPr>
      <w:t>GROUP</w:t>
    </w:r>
    <w:r w:rsidRPr="00DF356C">
      <w:rPr>
        <w:rFonts w:ascii="Arial" w:hAnsi="Arial" w:cs="Arial"/>
        <w:sz w:val="27"/>
        <w:szCs w:val="27"/>
        <w:shd w:val="clear" w:color="auto" w:fill="FAF9F8"/>
      </w:rPr>
      <w:t xml:space="preserve"> </w:t>
    </w:r>
    <w:r w:rsidRPr="00DF356C">
      <w:rPr>
        <w:rFonts w:ascii="Arial" w:hAnsi="Arial" w:cs="Arial"/>
        <w:sz w:val="28"/>
        <w:szCs w:val="28"/>
      </w:rPr>
      <w:t>REQUIREMENTS CHECKLIST</w:t>
    </w:r>
  </w:p>
  <w:p w14:paraId="73BA3718" w14:textId="39229CF9" w:rsidR="00AB7F8A" w:rsidRDefault="00AB7F8A" w:rsidP="007F56D7">
    <w:pPr>
      <w:pStyle w:val="Default"/>
      <w:jc w:val="center"/>
      <w:rPr>
        <w:b/>
        <w:bCs/>
        <w:color w:val="993200"/>
        <w:sz w:val="16"/>
        <w:szCs w:val="16"/>
      </w:rPr>
    </w:pPr>
    <w:r>
      <w:rPr>
        <w:b/>
        <w:bCs/>
        <w:color w:val="993200"/>
        <w:sz w:val="16"/>
        <w:szCs w:val="16"/>
      </w:rPr>
      <w:t>Type of Insurance (TOI) codes: H10G</w:t>
    </w:r>
  </w:p>
  <w:p w14:paraId="203DD9EC" w14:textId="77777777" w:rsidR="00AB7F8A" w:rsidRPr="000B4CA8" w:rsidRDefault="00AB7F8A" w:rsidP="007F56D7">
    <w:pPr>
      <w:pStyle w:val="Default"/>
      <w:jc w:val="center"/>
      <w:rPr>
        <w:sz w:val="16"/>
        <w:szCs w:val="16"/>
      </w:rPr>
    </w:pPr>
  </w:p>
  <w:p w14:paraId="2740CE42" w14:textId="68E35EC0" w:rsidR="00AB7F8A" w:rsidRDefault="00AB7F8A"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AB7F8A" w:rsidRDefault="00AB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42C7"/>
    <w:multiLevelType w:val="hybridMultilevel"/>
    <w:tmpl w:val="2CE22AA2"/>
    <w:lvl w:ilvl="0" w:tplc="763AF930">
      <w:start w:val="1"/>
      <w:numFmt w:val="upperRoman"/>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68C9"/>
    <w:multiLevelType w:val="hybridMultilevel"/>
    <w:tmpl w:val="061A4C3C"/>
    <w:lvl w:ilvl="0" w:tplc="9FA61D22">
      <w:start w:val="2"/>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9"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35484AFC"/>
    <w:multiLevelType w:val="hybridMultilevel"/>
    <w:tmpl w:val="635425BA"/>
    <w:lvl w:ilvl="0" w:tplc="763AF930">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5" w15:restartNumberingAfterBreak="0">
    <w:nsid w:val="4FD97A2A"/>
    <w:multiLevelType w:val="hybridMultilevel"/>
    <w:tmpl w:val="C43CAE52"/>
    <w:lvl w:ilvl="0" w:tplc="C396DDE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0735A"/>
    <w:multiLevelType w:val="hybridMultilevel"/>
    <w:tmpl w:val="05E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9606E"/>
    <w:multiLevelType w:val="hybridMultilevel"/>
    <w:tmpl w:val="B18A79E6"/>
    <w:lvl w:ilvl="0" w:tplc="1C80C7A6">
      <w:start w:val="1"/>
      <w:numFmt w:val="upp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5"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6"/>
  </w:num>
  <w:num w:numId="5">
    <w:abstractNumId w:val="9"/>
  </w:num>
  <w:num w:numId="6">
    <w:abstractNumId w:val="1"/>
  </w:num>
  <w:num w:numId="7">
    <w:abstractNumId w:val="23"/>
  </w:num>
  <w:num w:numId="8">
    <w:abstractNumId w:val="20"/>
  </w:num>
  <w:num w:numId="9">
    <w:abstractNumId w:val="4"/>
  </w:num>
  <w:num w:numId="10">
    <w:abstractNumId w:val="13"/>
  </w:num>
  <w:num w:numId="11">
    <w:abstractNumId w:val="19"/>
  </w:num>
  <w:num w:numId="12">
    <w:abstractNumId w:val="7"/>
  </w:num>
  <w:num w:numId="13">
    <w:abstractNumId w:val="11"/>
  </w:num>
  <w:num w:numId="14">
    <w:abstractNumId w:val="8"/>
  </w:num>
  <w:num w:numId="15">
    <w:abstractNumId w:val="14"/>
  </w:num>
  <w:num w:numId="16">
    <w:abstractNumId w:val="22"/>
  </w:num>
  <w:num w:numId="17">
    <w:abstractNumId w:val="25"/>
  </w:num>
  <w:num w:numId="18">
    <w:abstractNumId w:val="5"/>
  </w:num>
  <w:num w:numId="19">
    <w:abstractNumId w:val="24"/>
  </w:num>
  <w:num w:numId="20">
    <w:abstractNumId w:val="21"/>
  </w:num>
  <w:num w:numId="21">
    <w:abstractNumId w:val="16"/>
  </w:num>
  <w:num w:numId="22">
    <w:abstractNumId w:val="12"/>
  </w:num>
  <w:num w:numId="23">
    <w:abstractNumId w:val="18"/>
  </w:num>
  <w:num w:numId="24">
    <w:abstractNumId w:val="2"/>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t7ah7MhLsb1SUbwv5Jrzq9cMJdDg9YCiVfiASvZK+KVMsCwWy/SOVEWEf6SBkTVTtqZh0DI3d/6c/zzM1I3Dw==" w:salt="Oh42aJOqiUnJ9pn6LUMtT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12903"/>
    <w:rsid w:val="0002549E"/>
    <w:rsid w:val="00030841"/>
    <w:rsid w:val="00031C90"/>
    <w:rsid w:val="000344D6"/>
    <w:rsid w:val="00036EF4"/>
    <w:rsid w:val="000410A6"/>
    <w:rsid w:val="000502D0"/>
    <w:rsid w:val="00057058"/>
    <w:rsid w:val="00066353"/>
    <w:rsid w:val="00067BCC"/>
    <w:rsid w:val="00067E36"/>
    <w:rsid w:val="00070DF7"/>
    <w:rsid w:val="00071E5D"/>
    <w:rsid w:val="0008040B"/>
    <w:rsid w:val="00091FD7"/>
    <w:rsid w:val="00093BDB"/>
    <w:rsid w:val="00094629"/>
    <w:rsid w:val="000950D9"/>
    <w:rsid w:val="00095898"/>
    <w:rsid w:val="000A0D14"/>
    <w:rsid w:val="000B0ABE"/>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2AB1"/>
    <w:rsid w:val="001344BD"/>
    <w:rsid w:val="00135B8B"/>
    <w:rsid w:val="00135BA7"/>
    <w:rsid w:val="00143D02"/>
    <w:rsid w:val="00144C56"/>
    <w:rsid w:val="0014981E"/>
    <w:rsid w:val="0015165A"/>
    <w:rsid w:val="001612A3"/>
    <w:rsid w:val="00163155"/>
    <w:rsid w:val="00163BD5"/>
    <w:rsid w:val="0016548A"/>
    <w:rsid w:val="0016796E"/>
    <w:rsid w:val="00167BF3"/>
    <w:rsid w:val="00167DF4"/>
    <w:rsid w:val="001715D3"/>
    <w:rsid w:val="00172EEE"/>
    <w:rsid w:val="001744B2"/>
    <w:rsid w:val="001868C4"/>
    <w:rsid w:val="0018699E"/>
    <w:rsid w:val="00191A17"/>
    <w:rsid w:val="001964C0"/>
    <w:rsid w:val="001A03F0"/>
    <w:rsid w:val="001A4C92"/>
    <w:rsid w:val="001B1155"/>
    <w:rsid w:val="001B2C05"/>
    <w:rsid w:val="001C065F"/>
    <w:rsid w:val="001C22B5"/>
    <w:rsid w:val="001C4766"/>
    <w:rsid w:val="001D31B7"/>
    <w:rsid w:val="001D35AF"/>
    <w:rsid w:val="001D3647"/>
    <w:rsid w:val="001D6CE4"/>
    <w:rsid w:val="001E34A5"/>
    <w:rsid w:val="001E7632"/>
    <w:rsid w:val="001F4874"/>
    <w:rsid w:val="001F6617"/>
    <w:rsid w:val="001F721F"/>
    <w:rsid w:val="001F7735"/>
    <w:rsid w:val="0020587B"/>
    <w:rsid w:val="00205B1B"/>
    <w:rsid w:val="00210D01"/>
    <w:rsid w:val="00212883"/>
    <w:rsid w:val="00223138"/>
    <w:rsid w:val="00223E20"/>
    <w:rsid w:val="00230C56"/>
    <w:rsid w:val="0023165D"/>
    <w:rsid w:val="00236733"/>
    <w:rsid w:val="002413E3"/>
    <w:rsid w:val="00242790"/>
    <w:rsid w:val="00251C25"/>
    <w:rsid w:val="002534AE"/>
    <w:rsid w:val="002537F2"/>
    <w:rsid w:val="00261ADB"/>
    <w:rsid w:val="0027257B"/>
    <w:rsid w:val="00273F92"/>
    <w:rsid w:val="00277561"/>
    <w:rsid w:val="0027767C"/>
    <w:rsid w:val="00293455"/>
    <w:rsid w:val="002B6824"/>
    <w:rsid w:val="002B7850"/>
    <w:rsid w:val="002C0DBA"/>
    <w:rsid w:val="002C4A8E"/>
    <w:rsid w:val="002D0BC9"/>
    <w:rsid w:val="002D4BEB"/>
    <w:rsid w:val="002E2F7E"/>
    <w:rsid w:val="002E4C93"/>
    <w:rsid w:val="002F0398"/>
    <w:rsid w:val="002F2A03"/>
    <w:rsid w:val="002F3F78"/>
    <w:rsid w:val="002F4368"/>
    <w:rsid w:val="00302409"/>
    <w:rsid w:val="00307476"/>
    <w:rsid w:val="00307D87"/>
    <w:rsid w:val="00317881"/>
    <w:rsid w:val="00331BF2"/>
    <w:rsid w:val="00334793"/>
    <w:rsid w:val="003377A8"/>
    <w:rsid w:val="0035104C"/>
    <w:rsid w:val="003527D0"/>
    <w:rsid w:val="003538DF"/>
    <w:rsid w:val="003550F8"/>
    <w:rsid w:val="0036201E"/>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7EB4"/>
    <w:rsid w:val="00421D55"/>
    <w:rsid w:val="0042710A"/>
    <w:rsid w:val="00431E3A"/>
    <w:rsid w:val="0043301D"/>
    <w:rsid w:val="004372C1"/>
    <w:rsid w:val="004378B5"/>
    <w:rsid w:val="00441378"/>
    <w:rsid w:val="00450D39"/>
    <w:rsid w:val="004575D6"/>
    <w:rsid w:val="0046768A"/>
    <w:rsid w:val="00471F3B"/>
    <w:rsid w:val="00472F57"/>
    <w:rsid w:val="004773F9"/>
    <w:rsid w:val="0048094E"/>
    <w:rsid w:val="004811E4"/>
    <w:rsid w:val="00486201"/>
    <w:rsid w:val="00493746"/>
    <w:rsid w:val="00493DD7"/>
    <w:rsid w:val="004954C0"/>
    <w:rsid w:val="004A3A81"/>
    <w:rsid w:val="004A5921"/>
    <w:rsid w:val="004B09C8"/>
    <w:rsid w:val="004B29D8"/>
    <w:rsid w:val="004B3FDF"/>
    <w:rsid w:val="004B650B"/>
    <w:rsid w:val="004C04E8"/>
    <w:rsid w:val="004C1704"/>
    <w:rsid w:val="004C191C"/>
    <w:rsid w:val="004C214C"/>
    <w:rsid w:val="004D38FD"/>
    <w:rsid w:val="004D3A4E"/>
    <w:rsid w:val="004E0EB0"/>
    <w:rsid w:val="004E1593"/>
    <w:rsid w:val="004E3F34"/>
    <w:rsid w:val="004E5C35"/>
    <w:rsid w:val="004F1D5E"/>
    <w:rsid w:val="004F3B82"/>
    <w:rsid w:val="005113E9"/>
    <w:rsid w:val="0053774E"/>
    <w:rsid w:val="005429B7"/>
    <w:rsid w:val="00542CDA"/>
    <w:rsid w:val="00554261"/>
    <w:rsid w:val="00554BB7"/>
    <w:rsid w:val="005557C9"/>
    <w:rsid w:val="00562ADA"/>
    <w:rsid w:val="0057104B"/>
    <w:rsid w:val="005816BE"/>
    <w:rsid w:val="005818AA"/>
    <w:rsid w:val="00583700"/>
    <w:rsid w:val="00587A7C"/>
    <w:rsid w:val="00590EF4"/>
    <w:rsid w:val="0059510E"/>
    <w:rsid w:val="0059716E"/>
    <w:rsid w:val="005A0A9A"/>
    <w:rsid w:val="005B29C7"/>
    <w:rsid w:val="005B4380"/>
    <w:rsid w:val="005B75D2"/>
    <w:rsid w:val="005C6AD3"/>
    <w:rsid w:val="005D0B4D"/>
    <w:rsid w:val="005D195B"/>
    <w:rsid w:val="005D32FA"/>
    <w:rsid w:val="005D445D"/>
    <w:rsid w:val="005D471A"/>
    <w:rsid w:val="005E6547"/>
    <w:rsid w:val="005F0132"/>
    <w:rsid w:val="005F629F"/>
    <w:rsid w:val="00601D12"/>
    <w:rsid w:val="00606C12"/>
    <w:rsid w:val="00607A50"/>
    <w:rsid w:val="006229CB"/>
    <w:rsid w:val="006251D5"/>
    <w:rsid w:val="00626B39"/>
    <w:rsid w:val="00627557"/>
    <w:rsid w:val="00631C22"/>
    <w:rsid w:val="00635380"/>
    <w:rsid w:val="00650703"/>
    <w:rsid w:val="00654115"/>
    <w:rsid w:val="0066434E"/>
    <w:rsid w:val="00665DD6"/>
    <w:rsid w:val="00671A85"/>
    <w:rsid w:val="00672D68"/>
    <w:rsid w:val="00681C71"/>
    <w:rsid w:val="0068688D"/>
    <w:rsid w:val="00695EEE"/>
    <w:rsid w:val="00696CC6"/>
    <w:rsid w:val="006A488F"/>
    <w:rsid w:val="006A4D93"/>
    <w:rsid w:val="006B78F5"/>
    <w:rsid w:val="006C6832"/>
    <w:rsid w:val="006D09DC"/>
    <w:rsid w:val="006D3903"/>
    <w:rsid w:val="006D49B2"/>
    <w:rsid w:val="006D547D"/>
    <w:rsid w:val="006D5D29"/>
    <w:rsid w:val="0070F980"/>
    <w:rsid w:val="00712066"/>
    <w:rsid w:val="0071596C"/>
    <w:rsid w:val="00720292"/>
    <w:rsid w:val="00734454"/>
    <w:rsid w:val="0074021D"/>
    <w:rsid w:val="0074230D"/>
    <w:rsid w:val="00750855"/>
    <w:rsid w:val="00755130"/>
    <w:rsid w:val="00757FEF"/>
    <w:rsid w:val="007616EA"/>
    <w:rsid w:val="00761F01"/>
    <w:rsid w:val="007623CF"/>
    <w:rsid w:val="0076569D"/>
    <w:rsid w:val="00765E09"/>
    <w:rsid w:val="00766331"/>
    <w:rsid w:val="00772594"/>
    <w:rsid w:val="00774EBF"/>
    <w:rsid w:val="007750D2"/>
    <w:rsid w:val="007A0395"/>
    <w:rsid w:val="007A15E0"/>
    <w:rsid w:val="007A2B60"/>
    <w:rsid w:val="007B068F"/>
    <w:rsid w:val="007B4D0B"/>
    <w:rsid w:val="007C3A73"/>
    <w:rsid w:val="007D2113"/>
    <w:rsid w:val="007D252B"/>
    <w:rsid w:val="007D5E4B"/>
    <w:rsid w:val="007E63FD"/>
    <w:rsid w:val="007E7217"/>
    <w:rsid w:val="007F526E"/>
    <w:rsid w:val="007F56D7"/>
    <w:rsid w:val="0080528B"/>
    <w:rsid w:val="00807B89"/>
    <w:rsid w:val="00817098"/>
    <w:rsid w:val="00820F95"/>
    <w:rsid w:val="00833B83"/>
    <w:rsid w:val="008355EE"/>
    <w:rsid w:val="00836C84"/>
    <w:rsid w:val="008379D5"/>
    <w:rsid w:val="0084562D"/>
    <w:rsid w:val="00855867"/>
    <w:rsid w:val="00857ACD"/>
    <w:rsid w:val="008606A2"/>
    <w:rsid w:val="00860971"/>
    <w:rsid w:val="00863B16"/>
    <w:rsid w:val="008814D5"/>
    <w:rsid w:val="0088266D"/>
    <w:rsid w:val="008A1CF2"/>
    <w:rsid w:val="008A236E"/>
    <w:rsid w:val="008A38E9"/>
    <w:rsid w:val="008A5DDC"/>
    <w:rsid w:val="008A6539"/>
    <w:rsid w:val="008A7550"/>
    <w:rsid w:val="008A7654"/>
    <w:rsid w:val="008B5BED"/>
    <w:rsid w:val="008B647D"/>
    <w:rsid w:val="008C2098"/>
    <w:rsid w:val="008D1673"/>
    <w:rsid w:val="008D353D"/>
    <w:rsid w:val="008D3A6B"/>
    <w:rsid w:val="008E62BF"/>
    <w:rsid w:val="008F2D98"/>
    <w:rsid w:val="008F3E63"/>
    <w:rsid w:val="00925EE0"/>
    <w:rsid w:val="00927DCC"/>
    <w:rsid w:val="00933D2B"/>
    <w:rsid w:val="00936838"/>
    <w:rsid w:val="00945CB8"/>
    <w:rsid w:val="00946B65"/>
    <w:rsid w:val="009517B2"/>
    <w:rsid w:val="009532F7"/>
    <w:rsid w:val="009610A3"/>
    <w:rsid w:val="00967934"/>
    <w:rsid w:val="00970A57"/>
    <w:rsid w:val="00972E49"/>
    <w:rsid w:val="00973D82"/>
    <w:rsid w:val="0097539E"/>
    <w:rsid w:val="00975AEF"/>
    <w:rsid w:val="00977703"/>
    <w:rsid w:val="009867A7"/>
    <w:rsid w:val="00990FDC"/>
    <w:rsid w:val="00993057"/>
    <w:rsid w:val="00993ED4"/>
    <w:rsid w:val="00995020"/>
    <w:rsid w:val="009A2E03"/>
    <w:rsid w:val="009A3424"/>
    <w:rsid w:val="009A40D5"/>
    <w:rsid w:val="009B0E5D"/>
    <w:rsid w:val="009B513A"/>
    <w:rsid w:val="009B633D"/>
    <w:rsid w:val="009C2FA6"/>
    <w:rsid w:val="009C3CA3"/>
    <w:rsid w:val="009C4091"/>
    <w:rsid w:val="009C6752"/>
    <w:rsid w:val="009D10F8"/>
    <w:rsid w:val="009D7068"/>
    <w:rsid w:val="009E16C3"/>
    <w:rsid w:val="009E5A6C"/>
    <w:rsid w:val="009E5E4C"/>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36180"/>
    <w:rsid w:val="00A41596"/>
    <w:rsid w:val="00A418AB"/>
    <w:rsid w:val="00A43BC1"/>
    <w:rsid w:val="00A4510E"/>
    <w:rsid w:val="00A47182"/>
    <w:rsid w:val="00A47ACE"/>
    <w:rsid w:val="00A557D0"/>
    <w:rsid w:val="00A55A8E"/>
    <w:rsid w:val="00A55FE1"/>
    <w:rsid w:val="00A65C85"/>
    <w:rsid w:val="00A70D82"/>
    <w:rsid w:val="00A75908"/>
    <w:rsid w:val="00A83BE5"/>
    <w:rsid w:val="00A90D9A"/>
    <w:rsid w:val="00A941D4"/>
    <w:rsid w:val="00A95FB9"/>
    <w:rsid w:val="00AA0C09"/>
    <w:rsid w:val="00AA23EF"/>
    <w:rsid w:val="00AA4B69"/>
    <w:rsid w:val="00AB03C7"/>
    <w:rsid w:val="00AB03F6"/>
    <w:rsid w:val="00AB2019"/>
    <w:rsid w:val="00AB6229"/>
    <w:rsid w:val="00AB75E4"/>
    <w:rsid w:val="00AB7F8A"/>
    <w:rsid w:val="00AC06F0"/>
    <w:rsid w:val="00AC7F1F"/>
    <w:rsid w:val="00AD71D6"/>
    <w:rsid w:val="00AE1CEC"/>
    <w:rsid w:val="00AE56B2"/>
    <w:rsid w:val="00AF6DEB"/>
    <w:rsid w:val="00B0091E"/>
    <w:rsid w:val="00B026A0"/>
    <w:rsid w:val="00B05302"/>
    <w:rsid w:val="00B13031"/>
    <w:rsid w:val="00B1409B"/>
    <w:rsid w:val="00B240D3"/>
    <w:rsid w:val="00B25043"/>
    <w:rsid w:val="00B34036"/>
    <w:rsid w:val="00B34D81"/>
    <w:rsid w:val="00B400BE"/>
    <w:rsid w:val="00B44BF8"/>
    <w:rsid w:val="00B4640A"/>
    <w:rsid w:val="00B50ED8"/>
    <w:rsid w:val="00B53ABD"/>
    <w:rsid w:val="00B54B18"/>
    <w:rsid w:val="00B74DED"/>
    <w:rsid w:val="00B75BAE"/>
    <w:rsid w:val="00B7665A"/>
    <w:rsid w:val="00B873B7"/>
    <w:rsid w:val="00B87889"/>
    <w:rsid w:val="00B90140"/>
    <w:rsid w:val="00B9277F"/>
    <w:rsid w:val="00B97DF2"/>
    <w:rsid w:val="00BB0037"/>
    <w:rsid w:val="00BB6987"/>
    <w:rsid w:val="00BC7271"/>
    <w:rsid w:val="00BE2448"/>
    <w:rsid w:val="00BF35BF"/>
    <w:rsid w:val="00BF60FE"/>
    <w:rsid w:val="00BF7EFE"/>
    <w:rsid w:val="00C00855"/>
    <w:rsid w:val="00C03045"/>
    <w:rsid w:val="00C03589"/>
    <w:rsid w:val="00C13529"/>
    <w:rsid w:val="00C152AC"/>
    <w:rsid w:val="00C163FD"/>
    <w:rsid w:val="00C20999"/>
    <w:rsid w:val="00C223A7"/>
    <w:rsid w:val="00C2270E"/>
    <w:rsid w:val="00C30CCF"/>
    <w:rsid w:val="00C314C3"/>
    <w:rsid w:val="00C32B9C"/>
    <w:rsid w:val="00C33E54"/>
    <w:rsid w:val="00C369EE"/>
    <w:rsid w:val="00C43422"/>
    <w:rsid w:val="00C45CD7"/>
    <w:rsid w:val="00C4691F"/>
    <w:rsid w:val="00C569B2"/>
    <w:rsid w:val="00C60ACC"/>
    <w:rsid w:val="00C73935"/>
    <w:rsid w:val="00C80530"/>
    <w:rsid w:val="00C938C5"/>
    <w:rsid w:val="00C94B04"/>
    <w:rsid w:val="00C965C7"/>
    <w:rsid w:val="00C966B5"/>
    <w:rsid w:val="00CA0B64"/>
    <w:rsid w:val="00CA362F"/>
    <w:rsid w:val="00CA3834"/>
    <w:rsid w:val="00CA79C0"/>
    <w:rsid w:val="00CB1015"/>
    <w:rsid w:val="00CC0A1C"/>
    <w:rsid w:val="00CC18C8"/>
    <w:rsid w:val="00CC33AE"/>
    <w:rsid w:val="00CC443D"/>
    <w:rsid w:val="00CC6FAD"/>
    <w:rsid w:val="00CD412E"/>
    <w:rsid w:val="00CE3127"/>
    <w:rsid w:val="00CE5C45"/>
    <w:rsid w:val="00CE68BE"/>
    <w:rsid w:val="00CE6A0C"/>
    <w:rsid w:val="00CF5C87"/>
    <w:rsid w:val="00D001DD"/>
    <w:rsid w:val="00D042FF"/>
    <w:rsid w:val="00D12B55"/>
    <w:rsid w:val="00D14391"/>
    <w:rsid w:val="00D152F9"/>
    <w:rsid w:val="00D21BEC"/>
    <w:rsid w:val="00D25740"/>
    <w:rsid w:val="00D27F7D"/>
    <w:rsid w:val="00D32C5E"/>
    <w:rsid w:val="00D35BE2"/>
    <w:rsid w:val="00D4274F"/>
    <w:rsid w:val="00D42A76"/>
    <w:rsid w:val="00D43285"/>
    <w:rsid w:val="00D46568"/>
    <w:rsid w:val="00D52121"/>
    <w:rsid w:val="00D541E8"/>
    <w:rsid w:val="00D6137D"/>
    <w:rsid w:val="00D618C6"/>
    <w:rsid w:val="00D65031"/>
    <w:rsid w:val="00D8019B"/>
    <w:rsid w:val="00D84953"/>
    <w:rsid w:val="00D9015E"/>
    <w:rsid w:val="00D90846"/>
    <w:rsid w:val="00D926D3"/>
    <w:rsid w:val="00D952C0"/>
    <w:rsid w:val="00DA5205"/>
    <w:rsid w:val="00DB2521"/>
    <w:rsid w:val="00DB54BF"/>
    <w:rsid w:val="00DC2D7D"/>
    <w:rsid w:val="00DC6EAD"/>
    <w:rsid w:val="00DD2BE1"/>
    <w:rsid w:val="00DD42DA"/>
    <w:rsid w:val="00DD49F9"/>
    <w:rsid w:val="00DD5D1B"/>
    <w:rsid w:val="00DE02FD"/>
    <w:rsid w:val="00DE523A"/>
    <w:rsid w:val="00DF356C"/>
    <w:rsid w:val="00DF6DF4"/>
    <w:rsid w:val="00E01886"/>
    <w:rsid w:val="00E0634D"/>
    <w:rsid w:val="00E11C99"/>
    <w:rsid w:val="00E30EA6"/>
    <w:rsid w:val="00E32146"/>
    <w:rsid w:val="00E33264"/>
    <w:rsid w:val="00E338B3"/>
    <w:rsid w:val="00E35D21"/>
    <w:rsid w:val="00E446C9"/>
    <w:rsid w:val="00E46925"/>
    <w:rsid w:val="00E5181E"/>
    <w:rsid w:val="00E52F9E"/>
    <w:rsid w:val="00E623D2"/>
    <w:rsid w:val="00E64C1D"/>
    <w:rsid w:val="00E71B2A"/>
    <w:rsid w:val="00E812FD"/>
    <w:rsid w:val="00E81C70"/>
    <w:rsid w:val="00E83693"/>
    <w:rsid w:val="00E866A2"/>
    <w:rsid w:val="00E957AA"/>
    <w:rsid w:val="00E97D50"/>
    <w:rsid w:val="00EA31E7"/>
    <w:rsid w:val="00EA372D"/>
    <w:rsid w:val="00EA79F6"/>
    <w:rsid w:val="00EA7F71"/>
    <w:rsid w:val="00EB2281"/>
    <w:rsid w:val="00EB5FE4"/>
    <w:rsid w:val="00EB73AE"/>
    <w:rsid w:val="00EB7FCB"/>
    <w:rsid w:val="00EC0A1C"/>
    <w:rsid w:val="00EC4BB5"/>
    <w:rsid w:val="00ED1E4A"/>
    <w:rsid w:val="00ED44DA"/>
    <w:rsid w:val="00EE54D3"/>
    <w:rsid w:val="00EF14CF"/>
    <w:rsid w:val="00EF3B14"/>
    <w:rsid w:val="00EF5E5F"/>
    <w:rsid w:val="00F04BF5"/>
    <w:rsid w:val="00F06454"/>
    <w:rsid w:val="00F112B0"/>
    <w:rsid w:val="00F140F5"/>
    <w:rsid w:val="00F20DF7"/>
    <w:rsid w:val="00F20F94"/>
    <w:rsid w:val="00F2558F"/>
    <w:rsid w:val="00F26CCF"/>
    <w:rsid w:val="00F27737"/>
    <w:rsid w:val="00F3301A"/>
    <w:rsid w:val="00F37AC9"/>
    <w:rsid w:val="00F408D6"/>
    <w:rsid w:val="00F442B9"/>
    <w:rsid w:val="00F46CE3"/>
    <w:rsid w:val="00F46E52"/>
    <w:rsid w:val="00F51342"/>
    <w:rsid w:val="00F5402E"/>
    <w:rsid w:val="00F541BF"/>
    <w:rsid w:val="00F54245"/>
    <w:rsid w:val="00F66BE1"/>
    <w:rsid w:val="00F6720A"/>
    <w:rsid w:val="00F7035A"/>
    <w:rsid w:val="00F811B3"/>
    <w:rsid w:val="00F90025"/>
    <w:rsid w:val="00F96C16"/>
    <w:rsid w:val="00FA1C3D"/>
    <w:rsid w:val="00FA4859"/>
    <w:rsid w:val="00FB4CA2"/>
    <w:rsid w:val="00FB7981"/>
    <w:rsid w:val="00FC44DF"/>
    <w:rsid w:val="00FD3B11"/>
    <w:rsid w:val="00FD5848"/>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891237204">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18.htm" TargetMode="External"/><Relationship Id="rId18" Type="http://schemas.openxmlformats.org/officeDocument/2006/relationships/hyperlink" Target="http://www.gencourt.state.nh.us/rsa/html/NHTOC/NHTOC-XXXVII-420-J.htm" TargetMode="External"/><Relationship Id="rId26" Type="http://schemas.openxmlformats.org/officeDocument/2006/relationships/hyperlink" Target="https://www.hhs.gov/guidance/sites/default/files/hhs-guidance-documents/184740_2016_Letter_to_Issuers_2_20_2015_R.pdf" TargetMode="External"/><Relationship Id="rId3" Type="http://schemas.openxmlformats.org/officeDocument/2006/relationships/customXml" Target="../customXml/item3.xml"/><Relationship Id="rId21" Type="http://schemas.openxmlformats.org/officeDocument/2006/relationships/hyperlink" Target="https://www.gencourt.state.nh.us/rules/state_agencies/ins4100.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www.gencourt.state.nh.us/rsa/html/NHTOC/NHTOC-XXXVII-420-F.htm" TargetMode="External"/><Relationship Id="rId25" Type="http://schemas.openxmlformats.org/officeDocument/2006/relationships/hyperlink" Target="https://marketplace.cms.gov/outreach-and-education/marketplace-brand-guide.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ncourt.state.nh.us/rsa/html/NHTOC/NHTOC-XXXVII-400-A.htm" TargetMode="External"/><Relationship Id="rId20" Type="http://schemas.openxmlformats.org/officeDocument/2006/relationships/hyperlink" Target="http://www.gencourt.state.nh.us/rules/state_agencies/ins2700.html" TargetMode="External"/><Relationship Id="rId29" Type="http://schemas.openxmlformats.org/officeDocument/2006/relationships/hyperlink" Target="https://www.cms.gov/files/document/2023-draft-letter-issuers-5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hyperlink" Target="http://www.gencourt.state.nh.us/rules/State_Agencies/ins6200.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encourt.state.nh.us/rsa/html/NHTOC/NHTOC-XXXVII-415.htm" TargetMode="External"/><Relationship Id="rId23" Type="http://schemas.openxmlformats.org/officeDocument/2006/relationships/hyperlink" Target="http://www.gencourt.state.nh.us/rules/state_agencies/ins6100.html" TargetMode="External"/><Relationship Id="rId28" Type="http://schemas.openxmlformats.org/officeDocument/2006/relationships/hyperlink" Target="https://www.opm.gov/healthcare-insurance/healthcare/plan-information/plan-codes/2014/brochures/MetLife.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encourt.state.nh.us/rules/state_agencies/ins2600.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1000.html" TargetMode="External"/><Relationship Id="rId22" Type="http://schemas.openxmlformats.org/officeDocument/2006/relationships/hyperlink" Target="http://www.gencourt.state.nh.us/rules/state_agencies/ins6000.html" TargetMode="External"/><Relationship Id="rId27" Type="http://schemas.openxmlformats.org/officeDocument/2006/relationships/hyperlink" Target="https://www.nh.gov/insurance/lah/lah_checklists.htm" TargetMode="External"/><Relationship Id="rId30" Type="http://schemas.openxmlformats.org/officeDocument/2006/relationships/hyperlink" Target="https://www.opm.gov/healthcare-insurance/healthcare/plan-information/plan-codes/2014/brochures/MetLife.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DF80EF45-0546-4712-AA1A-3C6E416CFB20}"/>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60A79F-A636-4B59-94F2-F8863164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3768</Words>
  <Characters>21484</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5</cp:revision>
  <cp:lastPrinted>2021-05-26T14:29:00Z</cp:lastPrinted>
  <dcterms:created xsi:type="dcterms:W3CDTF">2022-02-03T13:30:00Z</dcterms:created>
  <dcterms:modified xsi:type="dcterms:W3CDTF">2022-02-03T13:47:00Z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