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901"/>
        <w:gridCol w:w="1779"/>
        <w:gridCol w:w="3612"/>
      </w:tblGrid>
      <w:tr w:rsidR="00296540" w14:paraId="1BEA27DA" w14:textId="77777777" w:rsidTr="00724490">
        <w:trPr>
          <w:trHeight w:val="80"/>
        </w:trPr>
        <w:tc>
          <w:tcPr>
            <w:tcW w:w="2538" w:type="dxa"/>
          </w:tcPr>
          <w:p w14:paraId="0B5F5969" w14:textId="77777777" w:rsidR="00296540" w:rsidRPr="00C45019" w:rsidRDefault="00296540" w:rsidP="003A2CB0">
            <w:pPr>
              <w:rPr>
                <w:b/>
              </w:rPr>
            </w:pPr>
            <w:r w:rsidRPr="00C45019">
              <w:rPr>
                <w:b/>
              </w:rPr>
              <w:t>Date Reviewed:</w:t>
            </w:r>
          </w:p>
        </w:tc>
        <w:sdt>
          <w:sdtPr>
            <w:alias w:val="Date reviewed by EM"/>
            <w:tag w:val="Date reviewed by EM"/>
            <w:id w:val="-361520650"/>
            <w:placeholder>
              <w:docPart w:val="DefaultPlaceholder_1082065160"/>
            </w:placeholder>
            <w:showingPlcHdr/>
            <w:date>
              <w:dateFormat w:val="M/d/yyyy"/>
              <w:lid w:val="en-US"/>
              <w:storeMappedDataAs w:val="dateTime"/>
              <w:calendar w:val="gregorian"/>
            </w:date>
          </w:sdtPr>
          <w:sdtEndPr/>
          <w:sdtContent>
            <w:tc>
              <w:tcPr>
                <w:tcW w:w="2970" w:type="dxa"/>
              </w:tcPr>
              <w:p w14:paraId="63F5BDA6" w14:textId="77777777" w:rsidR="00296540" w:rsidRDefault="00724490" w:rsidP="003A2CB0">
                <w:r w:rsidRPr="009F707F">
                  <w:rPr>
                    <w:rStyle w:val="PlaceholderText"/>
                  </w:rPr>
                  <w:t>Click here to enter a date.</w:t>
                </w:r>
              </w:p>
            </w:tc>
          </w:sdtContent>
        </w:sdt>
        <w:tc>
          <w:tcPr>
            <w:tcW w:w="1800" w:type="dxa"/>
          </w:tcPr>
          <w:p w14:paraId="65798575" w14:textId="77777777" w:rsidR="00296540" w:rsidRPr="00C45019" w:rsidRDefault="00296540" w:rsidP="003A2CB0">
            <w:pPr>
              <w:rPr>
                <w:b/>
              </w:rPr>
            </w:pPr>
            <w:r w:rsidRPr="00C45019">
              <w:rPr>
                <w:b/>
              </w:rPr>
              <w:t>Approved by:</w:t>
            </w:r>
          </w:p>
        </w:tc>
        <w:tc>
          <w:tcPr>
            <w:tcW w:w="3690" w:type="dxa"/>
            <w:tcBorders>
              <w:bottom w:val="single" w:sz="4" w:space="0" w:color="A6A6A6" w:themeColor="background1" w:themeShade="A6"/>
            </w:tcBorders>
          </w:tcPr>
          <w:p w14:paraId="0201D8E3" w14:textId="77777777" w:rsidR="00296540" w:rsidRPr="00F54DC6" w:rsidRDefault="00296540" w:rsidP="003A2CB0"/>
        </w:tc>
      </w:tr>
      <w:tr w:rsidR="00296540" w14:paraId="62468395" w14:textId="77777777" w:rsidTr="00724490">
        <w:tc>
          <w:tcPr>
            <w:tcW w:w="2538" w:type="dxa"/>
          </w:tcPr>
          <w:p w14:paraId="01079032" w14:textId="77777777" w:rsidR="00296540" w:rsidRPr="000205DB" w:rsidRDefault="000205DB" w:rsidP="003A2CB0">
            <w:pPr>
              <w:rPr>
                <w:sz w:val="16"/>
                <w:szCs w:val="16"/>
              </w:rPr>
            </w:pPr>
            <w:r w:rsidRPr="000205DB">
              <w:rPr>
                <w:sz w:val="16"/>
                <w:szCs w:val="16"/>
              </w:rPr>
              <w:t xml:space="preserve">(Desktop or </w:t>
            </w:r>
            <w:r>
              <w:rPr>
                <w:sz w:val="16"/>
                <w:szCs w:val="16"/>
              </w:rPr>
              <w:t>Field Review Date)</w:t>
            </w:r>
          </w:p>
        </w:tc>
        <w:tc>
          <w:tcPr>
            <w:tcW w:w="2970" w:type="dxa"/>
          </w:tcPr>
          <w:p w14:paraId="1A3388E9" w14:textId="77777777" w:rsidR="00296540" w:rsidRDefault="00296540" w:rsidP="003A2CB0"/>
        </w:tc>
        <w:tc>
          <w:tcPr>
            <w:tcW w:w="1800" w:type="dxa"/>
          </w:tcPr>
          <w:p w14:paraId="461815B5" w14:textId="77777777" w:rsidR="00296540" w:rsidRPr="00C45019" w:rsidRDefault="00296540" w:rsidP="003A2CB0">
            <w:pPr>
              <w:rPr>
                <w:b/>
              </w:rPr>
            </w:pPr>
          </w:p>
        </w:tc>
        <w:tc>
          <w:tcPr>
            <w:tcW w:w="3690" w:type="dxa"/>
            <w:tcBorders>
              <w:top w:val="single" w:sz="4" w:space="0" w:color="A6A6A6" w:themeColor="background1" w:themeShade="A6"/>
            </w:tcBorders>
          </w:tcPr>
          <w:p w14:paraId="2505958A" w14:textId="77777777" w:rsidR="00296540" w:rsidRPr="00FE28BB" w:rsidRDefault="00296540" w:rsidP="003A2CB0">
            <w:pPr>
              <w:rPr>
                <w:color w:val="808080" w:themeColor="background1" w:themeShade="80"/>
              </w:rPr>
            </w:pPr>
            <w:r w:rsidRPr="00FE28BB">
              <w:rPr>
                <w:color w:val="808080" w:themeColor="background1" w:themeShade="80"/>
              </w:rPr>
              <w:t>NHDOT Cultural Resources Staff</w:t>
            </w:r>
          </w:p>
        </w:tc>
      </w:tr>
      <w:tr w:rsidR="00296540" w14:paraId="2FC6D536" w14:textId="77777777" w:rsidTr="00953130">
        <w:tc>
          <w:tcPr>
            <w:tcW w:w="2538" w:type="dxa"/>
          </w:tcPr>
          <w:p w14:paraId="4632CAAA" w14:textId="77777777" w:rsidR="00296540" w:rsidRPr="00C45019" w:rsidRDefault="00296540" w:rsidP="003A2CB0">
            <w:pPr>
              <w:rPr>
                <w:b/>
              </w:rPr>
            </w:pPr>
            <w:r w:rsidRPr="00C45019">
              <w:rPr>
                <w:b/>
              </w:rPr>
              <w:t>Project Name:</w:t>
            </w:r>
          </w:p>
        </w:tc>
        <w:sdt>
          <w:sdtPr>
            <w:id w:val="-559022611"/>
            <w:placeholder>
              <w:docPart w:val="76AAC3CC2E5B4EBE872A2889447CE44B"/>
            </w:placeholder>
            <w:showingPlcHdr/>
            <w:text/>
          </w:sdtPr>
          <w:sdtEndPr/>
          <w:sdtContent>
            <w:tc>
              <w:tcPr>
                <w:tcW w:w="2970" w:type="dxa"/>
              </w:tcPr>
              <w:p w14:paraId="2595A5F0" w14:textId="77777777" w:rsidR="00296540" w:rsidRDefault="00296540" w:rsidP="003A2CB0">
                <w:r w:rsidRPr="00C45019">
                  <w:rPr>
                    <w:rStyle w:val="PlaceholderText"/>
                  </w:rPr>
                  <w:t>Click here to enter text.</w:t>
                </w:r>
              </w:p>
            </w:tc>
          </w:sdtContent>
        </w:sdt>
        <w:tc>
          <w:tcPr>
            <w:tcW w:w="1800" w:type="dxa"/>
          </w:tcPr>
          <w:p w14:paraId="790BBB48" w14:textId="77777777" w:rsidR="00296540" w:rsidRPr="00C45019" w:rsidRDefault="00296540" w:rsidP="003A2CB0">
            <w:pPr>
              <w:rPr>
                <w:b/>
              </w:rPr>
            </w:pPr>
            <w:r>
              <w:rPr>
                <w:b/>
              </w:rPr>
              <w:t>Approval date:</w:t>
            </w:r>
          </w:p>
        </w:tc>
        <w:tc>
          <w:tcPr>
            <w:tcW w:w="3690" w:type="dxa"/>
          </w:tcPr>
          <w:p w14:paraId="521CA3DA" w14:textId="77777777" w:rsidR="00296540" w:rsidRDefault="00296540" w:rsidP="003A2CB0"/>
        </w:tc>
      </w:tr>
      <w:tr w:rsidR="00296540" w14:paraId="160ADFCB" w14:textId="77777777" w:rsidTr="00953130">
        <w:trPr>
          <w:trHeight w:val="135"/>
        </w:trPr>
        <w:tc>
          <w:tcPr>
            <w:tcW w:w="2538" w:type="dxa"/>
          </w:tcPr>
          <w:p w14:paraId="79EE4B7C" w14:textId="77777777" w:rsidR="00296540" w:rsidRPr="00C45019" w:rsidRDefault="00296540" w:rsidP="003A2CB0">
            <w:pPr>
              <w:rPr>
                <w:b/>
              </w:rPr>
            </w:pPr>
          </w:p>
        </w:tc>
        <w:tc>
          <w:tcPr>
            <w:tcW w:w="2970" w:type="dxa"/>
          </w:tcPr>
          <w:p w14:paraId="45D2D034" w14:textId="77777777" w:rsidR="00296540" w:rsidRDefault="00296540" w:rsidP="003A2CB0"/>
        </w:tc>
        <w:tc>
          <w:tcPr>
            <w:tcW w:w="1800" w:type="dxa"/>
          </w:tcPr>
          <w:p w14:paraId="438A33FB" w14:textId="77777777" w:rsidR="00296540" w:rsidRPr="00C45019" w:rsidRDefault="00296540" w:rsidP="003A2CB0">
            <w:pPr>
              <w:rPr>
                <w:b/>
              </w:rPr>
            </w:pPr>
          </w:p>
        </w:tc>
        <w:tc>
          <w:tcPr>
            <w:tcW w:w="3690" w:type="dxa"/>
          </w:tcPr>
          <w:p w14:paraId="27F8FCE7" w14:textId="77777777" w:rsidR="00296540" w:rsidRDefault="00296540" w:rsidP="003A2CB0"/>
        </w:tc>
      </w:tr>
      <w:tr w:rsidR="00296540" w14:paraId="6C6F7483" w14:textId="77777777" w:rsidTr="00953130">
        <w:tc>
          <w:tcPr>
            <w:tcW w:w="2538" w:type="dxa"/>
          </w:tcPr>
          <w:p w14:paraId="3A38393A" w14:textId="77777777" w:rsidR="00296540" w:rsidRPr="00C45019" w:rsidRDefault="00296540" w:rsidP="003A2CB0">
            <w:pPr>
              <w:rPr>
                <w:b/>
              </w:rPr>
            </w:pPr>
            <w:r w:rsidRPr="00C45019">
              <w:rPr>
                <w:b/>
              </w:rPr>
              <w:t>State Number:</w:t>
            </w:r>
          </w:p>
        </w:tc>
        <w:sdt>
          <w:sdtPr>
            <w:id w:val="-213188157"/>
            <w:placeholder>
              <w:docPart w:val="4CBBFE309C544D0FB508E1C3A44B8C28"/>
            </w:placeholder>
            <w:showingPlcHdr/>
            <w:text/>
          </w:sdtPr>
          <w:sdtEndPr/>
          <w:sdtContent>
            <w:tc>
              <w:tcPr>
                <w:tcW w:w="2970" w:type="dxa"/>
              </w:tcPr>
              <w:p w14:paraId="19F82EAE" w14:textId="77777777" w:rsidR="00296540" w:rsidRDefault="00296540" w:rsidP="003A2CB0">
                <w:r w:rsidRPr="00C45019">
                  <w:rPr>
                    <w:rStyle w:val="PlaceholderText"/>
                  </w:rPr>
                  <w:t>Click here to enter text.</w:t>
                </w:r>
              </w:p>
            </w:tc>
          </w:sdtContent>
        </w:sdt>
        <w:tc>
          <w:tcPr>
            <w:tcW w:w="1800" w:type="dxa"/>
          </w:tcPr>
          <w:p w14:paraId="61237D0F" w14:textId="77777777" w:rsidR="00296540" w:rsidRPr="00C45019" w:rsidRDefault="00296540" w:rsidP="003A2CB0">
            <w:pPr>
              <w:rPr>
                <w:b/>
              </w:rPr>
            </w:pPr>
            <w:r>
              <w:rPr>
                <w:b/>
              </w:rPr>
              <w:t>FHWA</w:t>
            </w:r>
            <w:r w:rsidRPr="00C45019">
              <w:rPr>
                <w:b/>
              </w:rPr>
              <w:t xml:space="preserve"> Number:</w:t>
            </w:r>
          </w:p>
        </w:tc>
        <w:sdt>
          <w:sdtPr>
            <w:id w:val="-920172988"/>
            <w:placeholder>
              <w:docPart w:val="B6372F6EC3D24648B109F410F2C038E9"/>
            </w:placeholder>
            <w:showingPlcHdr/>
            <w:text/>
          </w:sdtPr>
          <w:sdtEndPr/>
          <w:sdtContent>
            <w:tc>
              <w:tcPr>
                <w:tcW w:w="3690" w:type="dxa"/>
              </w:tcPr>
              <w:p w14:paraId="29819CF7" w14:textId="77777777" w:rsidR="00296540" w:rsidRDefault="00296540" w:rsidP="003A2CB0">
                <w:r w:rsidRPr="00C45019">
                  <w:rPr>
                    <w:rStyle w:val="PlaceholderText"/>
                  </w:rPr>
                  <w:t>Click here to enter text.</w:t>
                </w:r>
              </w:p>
            </w:tc>
          </w:sdtContent>
        </w:sdt>
      </w:tr>
      <w:tr w:rsidR="00296540" w14:paraId="47EE68A9" w14:textId="77777777" w:rsidTr="00953130">
        <w:tc>
          <w:tcPr>
            <w:tcW w:w="2538" w:type="dxa"/>
          </w:tcPr>
          <w:p w14:paraId="0AD5BC0E" w14:textId="77777777" w:rsidR="00296540" w:rsidRPr="00C45019" w:rsidRDefault="00296540" w:rsidP="003A2CB0">
            <w:pPr>
              <w:rPr>
                <w:b/>
              </w:rPr>
            </w:pPr>
          </w:p>
        </w:tc>
        <w:tc>
          <w:tcPr>
            <w:tcW w:w="2970" w:type="dxa"/>
          </w:tcPr>
          <w:p w14:paraId="449C1F4E" w14:textId="77777777" w:rsidR="00296540" w:rsidRDefault="00296540" w:rsidP="003A2CB0"/>
        </w:tc>
        <w:tc>
          <w:tcPr>
            <w:tcW w:w="1800" w:type="dxa"/>
          </w:tcPr>
          <w:p w14:paraId="3469D259" w14:textId="77777777" w:rsidR="00296540" w:rsidRPr="00C45019" w:rsidRDefault="00296540" w:rsidP="003A2CB0">
            <w:pPr>
              <w:rPr>
                <w:b/>
              </w:rPr>
            </w:pPr>
          </w:p>
        </w:tc>
        <w:tc>
          <w:tcPr>
            <w:tcW w:w="3690" w:type="dxa"/>
          </w:tcPr>
          <w:p w14:paraId="5AB76018" w14:textId="77777777" w:rsidR="00296540" w:rsidRDefault="00296540" w:rsidP="003A2CB0"/>
        </w:tc>
      </w:tr>
      <w:tr w:rsidR="00296540" w14:paraId="53A880F1" w14:textId="77777777" w:rsidTr="00953130">
        <w:tc>
          <w:tcPr>
            <w:tcW w:w="2538" w:type="dxa"/>
          </w:tcPr>
          <w:p w14:paraId="20320379" w14:textId="77777777" w:rsidR="00296540" w:rsidRPr="00C45019" w:rsidRDefault="00296540" w:rsidP="003A2CB0">
            <w:pPr>
              <w:rPr>
                <w:b/>
              </w:rPr>
            </w:pPr>
            <w:r w:rsidRPr="00C45019">
              <w:rPr>
                <w:b/>
              </w:rPr>
              <w:t xml:space="preserve">Environmental </w:t>
            </w:r>
            <w:r>
              <w:rPr>
                <w:b/>
              </w:rPr>
              <w:t>Contact</w:t>
            </w:r>
            <w:r w:rsidRPr="00C45019">
              <w:rPr>
                <w:b/>
              </w:rPr>
              <w:t>:</w:t>
            </w:r>
          </w:p>
        </w:tc>
        <w:sdt>
          <w:sdtPr>
            <w:id w:val="1526213853"/>
            <w:placeholder>
              <w:docPart w:val="3620A331A27F46479007C2924C37675A"/>
            </w:placeholder>
            <w:showingPlcHdr/>
            <w:text/>
          </w:sdtPr>
          <w:sdtEndPr/>
          <w:sdtContent>
            <w:tc>
              <w:tcPr>
                <w:tcW w:w="2970" w:type="dxa"/>
              </w:tcPr>
              <w:p w14:paraId="39BBF7E6" w14:textId="77777777" w:rsidR="00296540" w:rsidRDefault="00296540" w:rsidP="003A2CB0">
                <w:r w:rsidRPr="00C45019">
                  <w:rPr>
                    <w:rStyle w:val="PlaceholderText"/>
                  </w:rPr>
                  <w:t>Click here to enter text.</w:t>
                </w:r>
              </w:p>
            </w:tc>
          </w:sdtContent>
        </w:sdt>
        <w:tc>
          <w:tcPr>
            <w:tcW w:w="1800" w:type="dxa"/>
          </w:tcPr>
          <w:p w14:paraId="7B21FC35" w14:textId="77777777" w:rsidR="00296540" w:rsidRPr="00C45019" w:rsidRDefault="00296540" w:rsidP="003A2CB0">
            <w:pPr>
              <w:rPr>
                <w:b/>
              </w:rPr>
            </w:pPr>
            <w:r>
              <w:rPr>
                <w:b/>
              </w:rPr>
              <w:t>DOT</w:t>
            </w:r>
          </w:p>
        </w:tc>
        <w:tc>
          <w:tcPr>
            <w:tcW w:w="3690" w:type="dxa"/>
          </w:tcPr>
          <w:p w14:paraId="61D56C4C" w14:textId="77777777" w:rsidR="00296540" w:rsidRDefault="00296540" w:rsidP="003A2CB0"/>
        </w:tc>
      </w:tr>
      <w:tr w:rsidR="00296540" w14:paraId="1413736A" w14:textId="77777777" w:rsidTr="00953130">
        <w:tc>
          <w:tcPr>
            <w:tcW w:w="2538" w:type="dxa"/>
          </w:tcPr>
          <w:p w14:paraId="02677585" w14:textId="77777777" w:rsidR="00296540" w:rsidRPr="00C45019" w:rsidRDefault="00296540" w:rsidP="003A2CB0">
            <w:pPr>
              <w:rPr>
                <w:b/>
              </w:rPr>
            </w:pPr>
            <w:r>
              <w:rPr>
                <w:b/>
              </w:rPr>
              <w:t>Email Address:</w:t>
            </w:r>
          </w:p>
        </w:tc>
        <w:sdt>
          <w:sdtPr>
            <w:id w:val="-725765280"/>
            <w:placeholder>
              <w:docPart w:val="E19D8E4BE33247B5AEB97E4051C3C2F7"/>
            </w:placeholder>
            <w:showingPlcHdr/>
            <w:text/>
          </w:sdtPr>
          <w:sdtEndPr/>
          <w:sdtContent>
            <w:tc>
              <w:tcPr>
                <w:tcW w:w="2970" w:type="dxa"/>
              </w:tcPr>
              <w:p w14:paraId="56142C3B" w14:textId="77777777" w:rsidR="00296540" w:rsidRDefault="00296540" w:rsidP="003A2CB0">
                <w:r w:rsidRPr="00C45019">
                  <w:rPr>
                    <w:rStyle w:val="PlaceholderText"/>
                  </w:rPr>
                  <w:t>Click here to enter text.</w:t>
                </w:r>
              </w:p>
            </w:tc>
          </w:sdtContent>
        </w:sdt>
        <w:tc>
          <w:tcPr>
            <w:tcW w:w="1800" w:type="dxa"/>
          </w:tcPr>
          <w:p w14:paraId="5EF1C720" w14:textId="77777777" w:rsidR="00296540" w:rsidRPr="00C45019" w:rsidRDefault="00296540" w:rsidP="003A2CB0">
            <w:pPr>
              <w:rPr>
                <w:b/>
              </w:rPr>
            </w:pPr>
            <w:r w:rsidRPr="00C45019">
              <w:rPr>
                <w:b/>
              </w:rPr>
              <w:t>Project Manager:</w:t>
            </w:r>
          </w:p>
        </w:tc>
        <w:sdt>
          <w:sdtPr>
            <w:id w:val="-1669241283"/>
            <w:placeholder>
              <w:docPart w:val="556FAA6F5DC343668E39A0E50D8BB8F5"/>
            </w:placeholder>
            <w:showingPlcHdr/>
            <w:text/>
          </w:sdtPr>
          <w:sdtEndPr/>
          <w:sdtContent>
            <w:tc>
              <w:tcPr>
                <w:tcW w:w="3690" w:type="dxa"/>
              </w:tcPr>
              <w:p w14:paraId="7C70F27C" w14:textId="77777777" w:rsidR="00296540" w:rsidRDefault="00296540" w:rsidP="003A2CB0">
                <w:r w:rsidRPr="00C45019">
                  <w:rPr>
                    <w:rStyle w:val="PlaceholderText"/>
                  </w:rPr>
                  <w:t>Click here to enter text.</w:t>
                </w:r>
              </w:p>
            </w:tc>
          </w:sdtContent>
        </w:sdt>
      </w:tr>
      <w:tr w:rsidR="00296540" w14:paraId="59DF4F68" w14:textId="77777777" w:rsidTr="00953130">
        <w:tc>
          <w:tcPr>
            <w:tcW w:w="2538" w:type="dxa"/>
          </w:tcPr>
          <w:p w14:paraId="493F606E" w14:textId="77777777" w:rsidR="00296540" w:rsidRDefault="00296540" w:rsidP="003A2CB0">
            <w:pPr>
              <w:rPr>
                <w:b/>
              </w:rPr>
            </w:pPr>
          </w:p>
        </w:tc>
        <w:tc>
          <w:tcPr>
            <w:tcW w:w="2970" w:type="dxa"/>
          </w:tcPr>
          <w:p w14:paraId="1F633B46" w14:textId="77777777" w:rsidR="00296540" w:rsidRDefault="00296540" w:rsidP="003A2CB0"/>
        </w:tc>
        <w:tc>
          <w:tcPr>
            <w:tcW w:w="1800" w:type="dxa"/>
          </w:tcPr>
          <w:p w14:paraId="3CE5A1B4" w14:textId="77777777" w:rsidR="00296540" w:rsidRPr="00C45019" w:rsidRDefault="00296540" w:rsidP="003A2CB0">
            <w:pPr>
              <w:rPr>
                <w:b/>
              </w:rPr>
            </w:pPr>
          </w:p>
        </w:tc>
        <w:tc>
          <w:tcPr>
            <w:tcW w:w="3690" w:type="dxa"/>
          </w:tcPr>
          <w:p w14:paraId="507955D9" w14:textId="77777777" w:rsidR="00296540" w:rsidRDefault="00296540" w:rsidP="003A2CB0"/>
        </w:tc>
      </w:tr>
      <w:tr w:rsidR="00296540" w14:paraId="40A5A48A" w14:textId="77777777" w:rsidTr="00953130">
        <w:tc>
          <w:tcPr>
            <w:tcW w:w="2538" w:type="dxa"/>
          </w:tcPr>
          <w:p w14:paraId="66F61FFF" w14:textId="77777777" w:rsidR="00296540" w:rsidRPr="00C45019" w:rsidRDefault="00296540" w:rsidP="003A2CB0">
            <w:pPr>
              <w:rPr>
                <w:b/>
              </w:rPr>
            </w:pPr>
            <w:r w:rsidRPr="00C45019">
              <w:rPr>
                <w:b/>
              </w:rPr>
              <w:t xml:space="preserve">Project </w:t>
            </w:r>
            <w:r>
              <w:rPr>
                <w:b/>
              </w:rPr>
              <w:t>D</w:t>
            </w:r>
            <w:r w:rsidRPr="00C45019">
              <w:rPr>
                <w:b/>
              </w:rPr>
              <w:t>escription:</w:t>
            </w:r>
          </w:p>
        </w:tc>
        <w:sdt>
          <w:sdtPr>
            <w:rPr>
              <w:u w:val="single"/>
            </w:rPr>
            <w:id w:val="-1064714575"/>
            <w:placeholder>
              <w:docPart w:val="1A54109BC39D4CB6BD4C82DBB37DED27"/>
            </w:placeholder>
            <w:showingPlcHdr/>
            <w:text/>
          </w:sdtPr>
          <w:sdtEndPr/>
          <w:sdtContent>
            <w:tc>
              <w:tcPr>
                <w:tcW w:w="8460" w:type="dxa"/>
                <w:gridSpan w:val="3"/>
                <w:vMerge w:val="restart"/>
              </w:tcPr>
              <w:p w14:paraId="0B3663F7" w14:textId="77777777" w:rsidR="00296540" w:rsidRPr="00C45019" w:rsidRDefault="00296540" w:rsidP="003A2CB0">
                <w:pPr>
                  <w:rPr>
                    <w:u w:val="single"/>
                  </w:rPr>
                </w:pPr>
                <w:r w:rsidRPr="00C45019">
                  <w:rPr>
                    <w:rStyle w:val="PlaceholderText"/>
                  </w:rPr>
                  <w:t>Click here to enter text.</w:t>
                </w:r>
              </w:p>
            </w:tc>
          </w:sdtContent>
        </w:sdt>
      </w:tr>
      <w:tr w:rsidR="00296540" w14:paraId="71BDA07A" w14:textId="77777777" w:rsidTr="00953130">
        <w:tc>
          <w:tcPr>
            <w:tcW w:w="2538" w:type="dxa"/>
          </w:tcPr>
          <w:p w14:paraId="2DA6299C" w14:textId="77777777" w:rsidR="00296540" w:rsidRPr="00C45019" w:rsidRDefault="00296540" w:rsidP="003A2CB0">
            <w:pPr>
              <w:rPr>
                <w:b/>
              </w:rPr>
            </w:pPr>
          </w:p>
        </w:tc>
        <w:tc>
          <w:tcPr>
            <w:tcW w:w="8460" w:type="dxa"/>
            <w:gridSpan w:val="3"/>
            <w:vMerge/>
          </w:tcPr>
          <w:p w14:paraId="5A971997" w14:textId="77777777" w:rsidR="00296540" w:rsidRPr="00C45019" w:rsidRDefault="00296540" w:rsidP="003A2CB0">
            <w:pPr>
              <w:rPr>
                <w:b/>
              </w:rPr>
            </w:pPr>
          </w:p>
        </w:tc>
      </w:tr>
      <w:tr w:rsidR="00296540" w14:paraId="51A6073D" w14:textId="77777777" w:rsidTr="00953130">
        <w:tc>
          <w:tcPr>
            <w:tcW w:w="2538" w:type="dxa"/>
          </w:tcPr>
          <w:p w14:paraId="12C2545F" w14:textId="77777777" w:rsidR="00296540" w:rsidRPr="00C45019" w:rsidRDefault="00296540" w:rsidP="003A2CB0">
            <w:pPr>
              <w:rPr>
                <w:b/>
              </w:rPr>
            </w:pPr>
          </w:p>
        </w:tc>
        <w:tc>
          <w:tcPr>
            <w:tcW w:w="8460" w:type="dxa"/>
            <w:gridSpan w:val="3"/>
            <w:vMerge/>
          </w:tcPr>
          <w:p w14:paraId="442B714A" w14:textId="77777777" w:rsidR="00296540" w:rsidRPr="00C45019" w:rsidRDefault="00296540" w:rsidP="003A2CB0">
            <w:pPr>
              <w:rPr>
                <w:b/>
              </w:rPr>
            </w:pPr>
          </w:p>
        </w:tc>
      </w:tr>
    </w:tbl>
    <w:p w14:paraId="69708374" w14:textId="77777777" w:rsidR="00296540" w:rsidRDefault="00296540" w:rsidP="00296540">
      <w:pPr>
        <w:spacing w:after="0"/>
      </w:pPr>
      <w:r w:rsidRPr="009D334A">
        <w:t>Please select</w:t>
      </w:r>
      <w:r w:rsidR="00F65A92">
        <w:t xml:space="preserve"> any combination of the following activities</w:t>
      </w:r>
      <w:r w:rsidRPr="009D334A">
        <w:t xml:space="preserve">: </w:t>
      </w:r>
    </w:p>
    <w:tbl>
      <w:tblPr>
        <w:tblStyle w:val="TableGrid"/>
        <w:tblW w:w="11250"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8"/>
        <w:gridCol w:w="10682"/>
      </w:tblGrid>
      <w:tr w:rsidR="00296540" w14:paraId="4758B998" w14:textId="77777777" w:rsidTr="003A2CB0">
        <w:sdt>
          <w:sdtPr>
            <w:rPr>
              <w:sz w:val="28"/>
              <w:szCs w:val="28"/>
            </w:rPr>
            <w:id w:val="-645197498"/>
            <w14:checkbox>
              <w14:checked w14:val="0"/>
              <w14:checkedState w14:val="2612" w14:font="MS Gothic"/>
              <w14:uncheckedState w14:val="2610" w14:font="MS Gothic"/>
            </w14:checkbox>
          </w:sdtPr>
          <w:sdtEndPr/>
          <w:sdtContent>
            <w:tc>
              <w:tcPr>
                <w:tcW w:w="568" w:type="dxa"/>
              </w:tcPr>
              <w:p w14:paraId="1C6FE03F"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AFA81F8" w14:textId="77777777" w:rsidR="00296540" w:rsidRDefault="00296540" w:rsidP="003A2CB0">
            <w:r>
              <w:fldChar w:fldCharType="begin"/>
            </w:r>
            <w:r>
              <w:instrText xml:space="preserve"> FILLIN   \* MERGEFORMAT </w:instrText>
            </w:r>
            <w:r>
              <w:fldChar w:fldCharType="end"/>
            </w:r>
            <w:r w:rsidRPr="009D334A">
              <w:t>Areas where the work is an in-kind replacement of modern facilities including driveway reconstruction, and re-installation of utilities.</w:t>
            </w:r>
          </w:p>
        </w:tc>
      </w:tr>
      <w:tr w:rsidR="00296540" w14:paraId="0020DDD2" w14:textId="77777777" w:rsidTr="003A2CB0">
        <w:sdt>
          <w:sdtPr>
            <w:rPr>
              <w:sz w:val="28"/>
              <w:szCs w:val="28"/>
            </w:rPr>
            <w:id w:val="1233130474"/>
            <w14:checkbox>
              <w14:checked w14:val="0"/>
              <w14:checkedState w14:val="2612" w14:font="MS Gothic"/>
              <w14:uncheckedState w14:val="2610" w14:font="MS Gothic"/>
            </w14:checkbox>
          </w:sdtPr>
          <w:sdtEndPr/>
          <w:sdtContent>
            <w:tc>
              <w:tcPr>
                <w:tcW w:w="568" w:type="dxa"/>
              </w:tcPr>
              <w:p w14:paraId="31D4E665" w14:textId="77777777" w:rsidR="00296540" w:rsidRPr="0086383F" w:rsidRDefault="00573FDB" w:rsidP="003A2CB0">
                <w:pPr>
                  <w:jc w:val="center"/>
                  <w:rPr>
                    <w:sz w:val="28"/>
                    <w:szCs w:val="28"/>
                  </w:rPr>
                </w:pPr>
                <w:r>
                  <w:rPr>
                    <w:rFonts w:ascii="MS Gothic" w:eastAsia="MS Gothic" w:hAnsi="MS Gothic" w:hint="eastAsia"/>
                    <w:sz w:val="28"/>
                    <w:szCs w:val="28"/>
                  </w:rPr>
                  <w:t>☐</w:t>
                </w:r>
              </w:p>
            </w:tc>
          </w:sdtContent>
        </w:sdt>
        <w:tc>
          <w:tcPr>
            <w:tcW w:w="10682" w:type="dxa"/>
          </w:tcPr>
          <w:p w14:paraId="4F9772ED" w14:textId="77777777" w:rsidR="00296540" w:rsidRDefault="00296540" w:rsidP="003A2CB0">
            <w:r w:rsidRPr="009D334A">
              <w:t>Equipment and supply purchase and maintenance (vehicles, computers, brochures, etc.).</w:t>
            </w:r>
          </w:p>
        </w:tc>
      </w:tr>
      <w:tr w:rsidR="00296540" w14:paraId="40E02CDF" w14:textId="77777777" w:rsidTr="003A2CB0">
        <w:sdt>
          <w:sdtPr>
            <w:rPr>
              <w:sz w:val="28"/>
              <w:szCs w:val="28"/>
            </w:rPr>
            <w:id w:val="701596181"/>
            <w14:checkbox>
              <w14:checked w14:val="0"/>
              <w14:checkedState w14:val="2612" w14:font="MS Gothic"/>
              <w14:uncheckedState w14:val="2610" w14:font="MS Gothic"/>
            </w14:checkbox>
          </w:sdtPr>
          <w:sdtEndPr/>
          <w:sdtContent>
            <w:tc>
              <w:tcPr>
                <w:tcW w:w="568" w:type="dxa"/>
              </w:tcPr>
              <w:p w14:paraId="07EA6E1A" w14:textId="77777777" w:rsidR="00296540"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478E8063" w14:textId="77777777" w:rsidR="00296540" w:rsidRPr="009D334A" w:rsidRDefault="00296540" w:rsidP="003A2CB0">
            <w:r w:rsidRPr="009D334A">
              <w:t>Pavement marking/striping.</w:t>
            </w:r>
          </w:p>
        </w:tc>
      </w:tr>
      <w:tr w:rsidR="00296540" w14:paraId="544CF121" w14:textId="77777777" w:rsidTr="003A2CB0">
        <w:sdt>
          <w:sdtPr>
            <w:rPr>
              <w:sz w:val="28"/>
              <w:szCs w:val="28"/>
            </w:rPr>
            <w:id w:val="1314295250"/>
            <w14:checkbox>
              <w14:checked w14:val="0"/>
              <w14:checkedState w14:val="2612" w14:font="MS Gothic"/>
              <w14:uncheckedState w14:val="2610" w14:font="MS Gothic"/>
            </w14:checkbox>
          </w:sdtPr>
          <w:sdtEndPr/>
          <w:sdtContent>
            <w:tc>
              <w:tcPr>
                <w:tcW w:w="568" w:type="dxa"/>
              </w:tcPr>
              <w:p w14:paraId="73264C89"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1F5328B2" w14:textId="77777777" w:rsidR="00296540" w:rsidRDefault="00296540" w:rsidP="003A2CB0">
            <w:r w:rsidRPr="009D334A">
              <w:t>Crack sealing.</w:t>
            </w:r>
          </w:p>
        </w:tc>
      </w:tr>
      <w:tr w:rsidR="00296540" w14:paraId="227B7CA3" w14:textId="77777777" w:rsidTr="003A2CB0">
        <w:sdt>
          <w:sdtPr>
            <w:rPr>
              <w:sz w:val="28"/>
              <w:szCs w:val="28"/>
            </w:rPr>
            <w:id w:val="1092420"/>
            <w14:checkbox>
              <w14:checked w14:val="0"/>
              <w14:checkedState w14:val="2612" w14:font="MS Gothic"/>
              <w14:uncheckedState w14:val="2610" w14:font="MS Gothic"/>
            </w14:checkbox>
          </w:sdtPr>
          <w:sdtEndPr/>
          <w:sdtContent>
            <w:tc>
              <w:tcPr>
                <w:tcW w:w="568" w:type="dxa"/>
              </w:tcPr>
              <w:p w14:paraId="26CB6F3C"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65770804" w14:textId="77777777" w:rsidR="00296540" w:rsidRDefault="00296540" w:rsidP="003A2CB0">
            <w:r w:rsidRPr="009D334A">
              <w:t>Pavement grinding, rehabilitation and resurfacing, provided there are no impacts below the roadway select materials.</w:t>
            </w:r>
          </w:p>
        </w:tc>
      </w:tr>
      <w:tr w:rsidR="00296540" w14:paraId="60610672" w14:textId="77777777" w:rsidTr="003A2CB0">
        <w:sdt>
          <w:sdtPr>
            <w:rPr>
              <w:sz w:val="28"/>
              <w:szCs w:val="28"/>
            </w:rPr>
            <w:id w:val="-1471819976"/>
            <w14:checkbox>
              <w14:checked w14:val="0"/>
              <w14:checkedState w14:val="2612" w14:font="MS Gothic"/>
              <w14:uncheckedState w14:val="2610" w14:font="MS Gothic"/>
            </w14:checkbox>
          </w:sdtPr>
          <w:sdtEndPr/>
          <w:sdtContent>
            <w:tc>
              <w:tcPr>
                <w:tcW w:w="568" w:type="dxa"/>
              </w:tcPr>
              <w:p w14:paraId="7669445D"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3F70AB1B" w14:textId="77777777" w:rsidR="00296540" w:rsidRDefault="00296540" w:rsidP="00F65A92">
            <w:r w:rsidRPr="009D334A">
              <w:t xml:space="preserve">Shoulder leveling and reconstruction, provided leveling material does not extend beyond </w:t>
            </w:r>
            <w:r w:rsidR="00F65A92">
              <w:t>24</w:t>
            </w:r>
            <w:r w:rsidRPr="009D334A">
              <w:t>” from the existing edge of pavement.</w:t>
            </w:r>
          </w:p>
        </w:tc>
      </w:tr>
      <w:tr w:rsidR="00296540" w14:paraId="6FAD87B5" w14:textId="77777777" w:rsidTr="003A2CB0">
        <w:sdt>
          <w:sdtPr>
            <w:rPr>
              <w:sz w:val="28"/>
              <w:szCs w:val="28"/>
            </w:rPr>
            <w:id w:val="126056854"/>
            <w14:checkbox>
              <w14:checked w14:val="0"/>
              <w14:checkedState w14:val="2612" w14:font="MS Gothic"/>
              <w14:uncheckedState w14:val="2610" w14:font="MS Gothic"/>
            </w14:checkbox>
          </w:sdtPr>
          <w:sdtEndPr/>
          <w:sdtContent>
            <w:tc>
              <w:tcPr>
                <w:tcW w:w="568" w:type="dxa"/>
              </w:tcPr>
              <w:p w14:paraId="054122E0"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2EE3AE96" w14:textId="77777777" w:rsidR="00296540" w:rsidRDefault="00296540" w:rsidP="003A2CB0">
            <w:r w:rsidRPr="009D334A">
              <w:t>Installation of speed bumps, and speed tables.</w:t>
            </w:r>
          </w:p>
        </w:tc>
      </w:tr>
      <w:tr w:rsidR="00296540" w14:paraId="2546401C" w14:textId="77777777" w:rsidTr="003A2CB0">
        <w:sdt>
          <w:sdtPr>
            <w:rPr>
              <w:sz w:val="28"/>
              <w:szCs w:val="28"/>
            </w:rPr>
            <w:id w:val="-1178730163"/>
            <w14:checkbox>
              <w14:checked w14:val="0"/>
              <w14:checkedState w14:val="2612" w14:font="MS Gothic"/>
              <w14:uncheckedState w14:val="2610" w14:font="MS Gothic"/>
            </w14:checkbox>
          </w:sdtPr>
          <w:sdtEndPr/>
          <w:sdtContent>
            <w:tc>
              <w:tcPr>
                <w:tcW w:w="568" w:type="dxa"/>
              </w:tcPr>
              <w:p w14:paraId="6F3C1513"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6F017083" w14:textId="77777777" w:rsidR="00296540" w:rsidRDefault="00296540" w:rsidP="003A2CB0">
            <w:r w:rsidRPr="009D334A">
              <w:t>Signal timing/program upgrades, with no ground disturbance.</w:t>
            </w:r>
          </w:p>
        </w:tc>
      </w:tr>
      <w:tr w:rsidR="00296540" w14:paraId="52B0E69A" w14:textId="77777777" w:rsidTr="003A2CB0">
        <w:sdt>
          <w:sdtPr>
            <w:rPr>
              <w:sz w:val="28"/>
              <w:szCs w:val="28"/>
            </w:rPr>
            <w:id w:val="1117954114"/>
            <w14:checkbox>
              <w14:checked w14:val="0"/>
              <w14:checkedState w14:val="2612" w14:font="MS Gothic"/>
              <w14:uncheckedState w14:val="2610" w14:font="MS Gothic"/>
            </w14:checkbox>
          </w:sdtPr>
          <w:sdtEndPr/>
          <w:sdtContent>
            <w:tc>
              <w:tcPr>
                <w:tcW w:w="568" w:type="dxa"/>
              </w:tcPr>
              <w:p w14:paraId="13164904"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58FBE5EF" w14:textId="77777777" w:rsidR="00296540" w:rsidRDefault="00296540" w:rsidP="003A2CB0">
            <w:r w:rsidRPr="009D334A">
              <w:t>Sign replacement when they are replaced in the same area.</w:t>
            </w:r>
          </w:p>
        </w:tc>
      </w:tr>
      <w:tr w:rsidR="00296540" w14:paraId="05E21387" w14:textId="77777777" w:rsidTr="003A2CB0">
        <w:sdt>
          <w:sdtPr>
            <w:rPr>
              <w:sz w:val="28"/>
              <w:szCs w:val="28"/>
            </w:rPr>
            <w:id w:val="1728878679"/>
            <w14:checkbox>
              <w14:checked w14:val="0"/>
              <w14:checkedState w14:val="2612" w14:font="MS Gothic"/>
              <w14:uncheckedState w14:val="2610" w14:font="MS Gothic"/>
            </w14:checkbox>
          </w:sdtPr>
          <w:sdtEndPr/>
          <w:sdtContent>
            <w:tc>
              <w:tcPr>
                <w:tcW w:w="568" w:type="dxa"/>
              </w:tcPr>
              <w:p w14:paraId="678B878C"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6EDBEB62" w14:textId="77777777" w:rsidR="00296540" w:rsidRPr="009D334A" w:rsidRDefault="00296540" w:rsidP="003A2CB0">
            <w:r w:rsidRPr="009D334A">
              <w:t>Upgrades to lighting technology (i.e. fluorescent bulbs to LED bulbs).</w:t>
            </w:r>
          </w:p>
        </w:tc>
      </w:tr>
      <w:tr w:rsidR="00296540" w14:paraId="1747062F" w14:textId="77777777" w:rsidTr="003A2CB0">
        <w:sdt>
          <w:sdtPr>
            <w:rPr>
              <w:sz w:val="28"/>
              <w:szCs w:val="28"/>
            </w:rPr>
            <w:id w:val="-1634243591"/>
            <w14:checkbox>
              <w14:checked w14:val="0"/>
              <w14:checkedState w14:val="2612" w14:font="MS Gothic"/>
              <w14:uncheckedState w14:val="2610" w14:font="MS Gothic"/>
            </w14:checkbox>
          </w:sdtPr>
          <w:sdtEndPr/>
          <w:sdtContent>
            <w:tc>
              <w:tcPr>
                <w:tcW w:w="568" w:type="dxa"/>
              </w:tcPr>
              <w:p w14:paraId="4D13DE82"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E4C1179" w14:textId="77777777" w:rsidR="00296540" w:rsidRPr="009D334A" w:rsidRDefault="00296540" w:rsidP="003A2CB0">
            <w:r w:rsidRPr="009D334A">
              <w:t>Application of herbicide.</w:t>
            </w:r>
          </w:p>
        </w:tc>
      </w:tr>
      <w:tr w:rsidR="00296540" w14:paraId="1EDBA9E9" w14:textId="77777777" w:rsidTr="003A2CB0">
        <w:sdt>
          <w:sdtPr>
            <w:rPr>
              <w:sz w:val="28"/>
              <w:szCs w:val="28"/>
            </w:rPr>
            <w:id w:val="-2074336290"/>
            <w14:checkbox>
              <w14:checked w14:val="0"/>
              <w14:checkedState w14:val="2612" w14:font="MS Gothic"/>
              <w14:uncheckedState w14:val="2610" w14:font="MS Gothic"/>
            </w14:checkbox>
          </w:sdtPr>
          <w:sdtEndPr/>
          <w:sdtContent>
            <w:tc>
              <w:tcPr>
                <w:tcW w:w="568" w:type="dxa"/>
              </w:tcPr>
              <w:p w14:paraId="1AC4E788"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EF31790" w14:textId="77777777" w:rsidR="00296540" w:rsidRPr="009D334A" w:rsidRDefault="00296540" w:rsidP="003A2CB0">
            <w:r w:rsidRPr="009D334A">
              <w:t>Planting of wildflowers.</w:t>
            </w:r>
          </w:p>
        </w:tc>
      </w:tr>
      <w:tr w:rsidR="00296540" w14:paraId="6574FCCE" w14:textId="77777777" w:rsidTr="003A2CB0">
        <w:sdt>
          <w:sdtPr>
            <w:rPr>
              <w:sz w:val="28"/>
              <w:szCs w:val="28"/>
            </w:rPr>
            <w:id w:val="1045560319"/>
            <w14:checkbox>
              <w14:checked w14:val="0"/>
              <w14:checkedState w14:val="2612" w14:font="MS Gothic"/>
              <w14:uncheckedState w14:val="2610" w14:font="MS Gothic"/>
            </w14:checkbox>
          </w:sdtPr>
          <w:sdtEndPr/>
          <w:sdtContent>
            <w:tc>
              <w:tcPr>
                <w:tcW w:w="568" w:type="dxa"/>
              </w:tcPr>
              <w:p w14:paraId="6C1204C4"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A4DCB18" w14:textId="77777777" w:rsidR="00296540" w:rsidRPr="009D334A" w:rsidRDefault="00296540" w:rsidP="003A2CB0">
            <w:r w:rsidRPr="009D334A">
              <w:t>Mowing and brush removal (does not include tree removal).</w:t>
            </w:r>
          </w:p>
        </w:tc>
      </w:tr>
      <w:tr w:rsidR="00296540" w14:paraId="5B2F5CA5" w14:textId="77777777" w:rsidTr="003A2CB0">
        <w:sdt>
          <w:sdtPr>
            <w:rPr>
              <w:sz w:val="28"/>
              <w:szCs w:val="28"/>
            </w:rPr>
            <w:id w:val="-608808956"/>
            <w14:checkbox>
              <w14:checked w14:val="0"/>
              <w14:checkedState w14:val="2612" w14:font="MS Gothic"/>
              <w14:uncheckedState w14:val="2610" w14:font="MS Gothic"/>
            </w14:checkbox>
          </w:sdtPr>
          <w:sdtEndPr/>
          <w:sdtContent>
            <w:tc>
              <w:tcPr>
                <w:tcW w:w="568" w:type="dxa"/>
              </w:tcPr>
              <w:p w14:paraId="541367AA"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77CD621" w14:textId="77777777" w:rsidR="00296540" w:rsidRPr="009D334A" w:rsidRDefault="00296540" w:rsidP="003A2CB0">
            <w:r w:rsidRPr="009D334A">
              <w:t>Bridge maintenance and repair on bridges less than 50 years old.</w:t>
            </w:r>
          </w:p>
        </w:tc>
      </w:tr>
      <w:tr w:rsidR="00296540" w14:paraId="06C3A27A" w14:textId="77777777" w:rsidTr="003A2CB0">
        <w:sdt>
          <w:sdtPr>
            <w:rPr>
              <w:sz w:val="28"/>
              <w:szCs w:val="28"/>
            </w:rPr>
            <w:id w:val="263429118"/>
            <w14:checkbox>
              <w14:checked w14:val="0"/>
              <w14:checkedState w14:val="2612" w14:font="MS Gothic"/>
              <w14:uncheckedState w14:val="2610" w14:font="MS Gothic"/>
            </w14:checkbox>
          </w:sdtPr>
          <w:sdtEndPr/>
          <w:sdtContent>
            <w:tc>
              <w:tcPr>
                <w:tcW w:w="568" w:type="dxa"/>
              </w:tcPr>
              <w:p w14:paraId="430209AC"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4039DC42" w14:textId="77777777" w:rsidR="00296540" w:rsidRPr="009D334A" w:rsidRDefault="00296540" w:rsidP="00EE4FA7">
            <w:r w:rsidRPr="009D334A">
              <w:t xml:space="preserve">Bridge painting (provided </w:t>
            </w:r>
            <w:r w:rsidR="00EE4FA7">
              <w:t>that the bridge is less than 50 years old, and the paint color is not changing)</w:t>
            </w:r>
            <w:r w:rsidRPr="009D334A">
              <w:t>.</w:t>
            </w:r>
          </w:p>
        </w:tc>
      </w:tr>
      <w:tr w:rsidR="00296540" w14:paraId="54B720CF" w14:textId="77777777" w:rsidTr="003A2CB0">
        <w:sdt>
          <w:sdtPr>
            <w:rPr>
              <w:sz w:val="28"/>
              <w:szCs w:val="28"/>
            </w:rPr>
            <w:id w:val="-1209794180"/>
            <w14:checkbox>
              <w14:checked w14:val="0"/>
              <w14:checkedState w14:val="2612" w14:font="MS Gothic"/>
              <w14:uncheckedState w14:val="2610" w14:font="MS Gothic"/>
            </w14:checkbox>
          </w:sdtPr>
          <w:sdtEndPr/>
          <w:sdtContent>
            <w:tc>
              <w:tcPr>
                <w:tcW w:w="568" w:type="dxa"/>
              </w:tcPr>
              <w:p w14:paraId="1A3CD546"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2ACEA5B0" w14:textId="77777777" w:rsidR="00296540" w:rsidRPr="009D334A" w:rsidRDefault="00296540" w:rsidP="003A2CB0">
            <w:r w:rsidRPr="009D334A">
              <w:t>Bridge washing and sealing when conducted in accordance with NHDOT EHS Procedure – 01 (Appendix D).</w:t>
            </w:r>
          </w:p>
        </w:tc>
      </w:tr>
      <w:tr w:rsidR="00296540" w14:paraId="768BDE84" w14:textId="77777777" w:rsidTr="003A2CB0">
        <w:sdt>
          <w:sdtPr>
            <w:rPr>
              <w:sz w:val="28"/>
              <w:szCs w:val="28"/>
            </w:rPr>
            <w:id w:val="764656984"/>
            <w14:checkbox>
              <w14:checked w14:val="0"/>
              <w14:checkedState w14:val="2612" w14:font="MS Gothic"/>
              <w14:uncheckedState w14:val="2610" w14:font="MS Gothic"/>
            </w14:checkbox>
          </w:sdtPr>
          <w:sdtEndPr/>
          <w:sdtContent>
            <w:tc>
              <w:tcPr>
                <w:tcW w:w="568" w:type="dxa"/>
              </w:tcPr>
              <w:p w14:paraId="1072972B"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171E0AAA" w14:textId="77777777" w:rsidR="00296540" w:rsidRPr="009D334A" w:rsidRDefault="009E48E6" w:rsidP="009E48E6">
            <w:r>
              <w:t>Routine roadway maintenance, including c</w:t>
            </w:r>
            <w:r w:rsidR="00296540" w:rsidRPr="009D334A">
              <w:t xml:space="preserve">ulvert </w:t>
            </w:r>
            <w:r>
              <w:t xml:space="preserve">and catch basin </w:t>
            </w:r>
            <w:r w:rsidR="00296540" w:rsidRPr="009D334A">
              <w:t>clean out</w:t>
            </w:r>
            <w:r>
              <w:t>, and as street sweeping</w:t>
            </w:r>
            <w:r w:rsidR="00296540" w:rsidRPr="009D334A">
              <w:t>.</w:t>
            </w:r>
          </w:p>
        </w:tc>
      </w:tr>
      <w:tr w:rsidR="00296540" w14:paraId="2018D0F4" w14:textId="77777777" w:rsidTr="003A2CB0">
        <w:sdt>
          <w:sdtPr>
            <w:rPr>
              <w:sz w:val="28"/>
              <w:szCs w:val="28"/>
            </w:rPr>
            <w:id w:val="941891367"/>
            <w14:checkbox>
              <w14:checked w14:val="0"/>
              <w14:checkedState w14:val="2612" w14:font="MS Gothic"/>
              <w14:uncheckedState w14:val="2610" w14:font="MS Gothic"/>
            </w14:checkbox>
          </w:sdtPr>
          <w:sdtEndPr/>
          <w:sdtContent>
            <w:tc>
              <w:tcPr>
                <w:tcW w:w="568" w:type="dxa"/>
              </w:tcPr>
              <w:p w14:paraId="6EE46815"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4B79F0D4" w14:textId="77777777" w:rsidR="00296540" w:rsidRPr="009D334A" w:rsidRDefault="00296540" w:rsidP="003A2CB0">
            <w:r w:rsidRPr="009D334A">
              <w:t>Maintenance of sound walls.</w:t>
            </w:r>
          </w:p>
        </w:tc>
      </w:tr>
      <w:tr w:rsidR="00296540" w14:paraId="771E23A0" w14:textId="77777777" w:rsidTr="003A2CB0">
        <w:sdt>
          <w:sdtPr>
            <w:rPr>
              <w:sz w:val="28"/>
              <w:szCs w:val="28"/>
            </w:rPr>
            <w:id w:val="1529450600"/>
            <w14:checkbox>
              <w14:checked w14:val="0"/>
              <w14:checkedState w14:val="2612" w14:font="MS Gothic"/>
              <w14:uncheckedState w14:val="2610" w14:font="MS Gothic"/>
            </w14:checkbox>
          </w:sdtPr>
          <w:sdtEndPr/>
          <w:sdtContent>
            <w:tc>
              <w:tcPr>
                <w:tcW w:w="568" w:type="dxa"/>
              </w:tcPr>
              <w:p w14:paraId="7314F59B"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061F3AC4" w14:textId="77777777" w:rsidR="00296540" w:rsidRPr="009D334A" w:rsidRDefault="00296540" w:rsidP="003A2CB0">
            <w:r w:rsidRPr="009D334A">
              <w:t>Improvements to existing maintenance facilities, rest areas, weigh stations and park-and-rides less than 50 years old, provided there is no expansion of the facility and no additional lighting.</w:t>
            </w:r>
          </w:p>
        </w:tc>
      </w:tr>
      <w:tr w:rsidR="00296540" w14:paraId="6BA98028" w14:textId="77777777" w:rsidTr="003A2CB0">
        <w:sdt>
          <w:sdtPr>
            <w:rPr>
              <w:sz w:val="28"/>
              <w:szCs w:val="28"/>
            </w:rPr>
            <w:id w:val="1289930151"/>
            <w14:checkbox>
              <w14:checked w14:val="0"/>
              <w14:checkedState w14:val="2612" w14:font="MS Gothic"/>
              <w14:uncheckedState w14:val="2610" w14:font="MS Gothic"/>
            </w14:checkbox>
          </w:sdtPr>
          <w:sdtEndPr/>
          <w:sdtContent>
            <w:tc>
              <w:tcPr>
                <w:tcW w:w="568" w:type="dxa"/>
              </w:tcPr>
              <w:p w14:paraId="5A49BAB1"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598C0505" w14:textId="77777777" w:rsidR="00296540" w:rsidRPr="009D334A" w:rsidRDefault="00296540" w:rsidP="003A2CB0">
            <w:r>
              <w:t xml:space="preserve">Installation of new or replacement guardrail, and/or median barriers </w:t>
            </w:r>
            <w:r w:rsidRPr="009D334A">
              <w:t>within the New Hampshire interstate system (excluding the Franconia Notch State Parkway).</w:t>
            </w:r>
          </w:p>
        </w:tc>
      </w:tr>
      <w:tr w:rsidR="00296540" w14:paraId="46D85AF2" w14:textId="77777777" w:rsidTr="003A2CB0">
        <w:sdt>
          <w:sdtPr>
            <w:rPr>
              <w:sz w:val="28"/>
              <w:szCs w:val="28"/>
            </w:rPr>
            <w:id w:val="-279345475"/>
            <w14:checkbox>
              <w14:checked w14:val="0"/>
              <w14:checkedState w14:val="2612" w14:font="MS Gothic"/>
              <w14:uncheckedState w14:val="2610" w14:font="MS Gothic"/>
            </w14:checkbox>
          </w:sdtPr>
          <w:sdtEndPr/>
          <w:sdtContent>
            <w:tc>
              <w:tcPr>
                <w:tcW w:w="568" w:type="dxa"/>
              </w:tcPr>
              <w:p w14:paraId="60A67B96"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6DE00979" w14:textId="77777777" w:rsidR="00296540" w:rsidRPr="009D334A" w:rsidRDefault="00296540" w:rsidP="003A2CB0">
            <w:r w:rsidRPr="009D334A">
              <w:t>In</w:t>
            </w:r>
            <w:r>
              <w:t xml:space="preserve">stallation of new roadway signs, </w:t>
            </w:r>
            <w:r w:rsidRPr="009D334A">
              <w:t>within the New Hampshire interstate system (excluding the Franconia Notch State Parkway).</w:t>
            </w:r>
          </w:p>
        </w:tc>
      </w:tr>
      <w:tr w:rsidR="00296540" w14:paraId="22333681" w14:textId="77777777" w:rsidTr="003A2CB0">
        <w:sdt>
          <w:sdtPr>
            <w:rPr>
              <w:sz w:val="28"/>
              <w:szCs w:val="28"/>
            </w:rPr>
            <w:id w:val="1434631571"/>
            <w14:checkbox>
              <w14:checked w14:val="0"/>
              <w14:checkedState w14:val="2612" w14:font="MS Gothic"/>
              <w14:uncheckedState w14:val="2610" w14:font="MS Gothic"/>
            </w14:checkbox>
          </w:sdtPr>
          <w:sdtEndPr/>
          <w:sdtContent>
            <w:tc>
              <w:tcPr>
                <w:tcW w:w="568" w:type="dxa"/>
              </w:tcPr>
              <w:p w14:paraId="7525D6A5" w14:textId="77777777" w:rsidR="00296540" w:rsidRPr="0086383F" w:rsidRDefault="00296540" w:rsidP="003A2CB0">
                <w:pPr>
                  <w:jc w:val="center"/>
                  <w:rPr>
                    <w:sz w:val="28"/>
                    <w:szCs w:val="28"/>
                  </w:rPr>
                </w:pPr>
                <w:r>
                  <w:rPr>
                    <w:rFonts w:ascii="MS Gothic" w:eastAsia="MS Gothic" w:hAnsi="MS Gothic" w:hint="eastAsia"/>
                    <w:sz w:val="28"/>
                    <w:szCs w:val="28"/>
                  </w:rPr>
                  <w:t>☐</w:t>
                </w:r>
              </w:p>
            </w:tc>
          </w:sdtContent>
        </w:sdt>
        <w:tc>
          <w:tcPr>
            <w:tcW w:w="10682" w:type="dxa"/>
          </w:tcPr>
          <w:p w14:paraId="47A864E3" w14:textId="77777777" w:rsidR="00296540" w:rsidRPr="009D334A" w:rsidRDefault="00296540" w:rsidP="003A2CB0">
            <w:r w:rsidRPr="009D334A">
              <w:t>Grading to re-establish slopes, seeding and the removal of accumulated sediment from ditches and other drainage features.</w:t>
            </w:r>
          </w:p>
        </w:tc>
      </w:tr>
      <w:tr w:rsidR="009E48E6" w14:paraId="5775B27A" w14:textId="77777777" w:rsidTr="003A2CB0">
        <w:sdt>
          <w:sdtPr>
            <w:rPr>
              <w:sz w:val="28"/>
              <w:szCs w:val="28"/>
            </w:rPr>
            <w:id w:val="-2039884270"/>
            <w14:checkbox>
              <w14:checked w14:val="0"/>
              <w14:checkedState w14:val="2612" w14:font="MS Gothic"/>
              <w14:uncheckedState w14:val="2610" w14:font="MS Gothic"/>
            </w14:checkbox>
          </w:sdtPr>
          <w:sdtEndPr/>
          <w:sdtContent>
            <w:tc>
              <w:tcPr>
                <w:tcW w:w="568" w:type="dxa"/>
              </w:tcPr>
              <w:p w14:paraId="21BEA4C5" w14:textId="77777777" w:rsidR="009E48E6" w:rsidRDefault="009E48E6" w:rsidP="003A2CB0">
                <w:pPr>
                  <w:jc w:val="center"/>
                  <w:rPr>
                    <w:rFonts w:ascii="MS Gothic" w:eastAsia="MS Gothic" w:hAnsi="MS Gothic"/>
                    <w:sz w:val="28"/>
                    <w:szCs w:val="28"/>
                  </w:rPr>
                </w:pPr>
                <w:r>
                  <w:rPr>
                    <w:rFonts w:ascii="MS Gothic" w:eastAsia="MS Gothic" w:hAnsi="MS Gothic" w:hint="eastAsia"/>
                    <w:sz w:val="28"/>
                    <w:szCs w:val="28"/>
                  </w:rPr>
                  <w:t>☐</w:t>
                </w:r>
              </w:p>
            </w:tc>
          </w:sdtContent>
        </w:sdt>
        <w:tc>
          <w:tcPr>
            <w:tcW w:w="10682" w:type="dxa"/>
          </w:tcPr>
          <w:p w14:paraId="29C3CBFF" w14:textId="77777777" w:rsidR="009E48E6" w:rsidRPr="009D334A" w:rsidRDefault="009E48E6" w:rsidP="0097757D">
            <w:r>
              <w:t>Routine maintenance of stormwater treatment features and related infrastructure</w:t>
            </w:r>
          </w:p>
        </w:tc>
      </w:tr>
    </w:tbl>
    <w:p w14:paraId="594CDF0A" w14:textId="77777777" w:rsidR="00296540" w:rsidRPr="009D334A" w:rsidRDefault="00296540" w:rsidP="00296540">
      <w:pPr>
        <w:spacing w:after="0"/>
      </w:pPr>
    </w:p>
    <w:p w14:paraId="751571F9" w14:textId="77777777" w:rsidR="00296540" w:rsidRPr="009D334A" w:rsidRDefault="00296540" w:rsidP="00296540">
      <w:pPr>
        <w:spacing w:after="0"/>
      </w:pPr>
    </w:p>
    <w:p w14:paraId="52C25A83" w14:textId="77777777" w:rsidR="00296540" w:rsidRPr="00724490" w:rsidRDefault="00296540" w:rsidP="00724490">
      <w:pPr>
        <w:spacing w:after="0"/>
      </w:pPr>
      <w:r w:rsidRPr="00724490">
        <w:t>Coordination of the Section 106 process should begin as early as possible in the planning phase of the project (undertaking) so as not to cause a delay.</w:t>
      </w:r>
    </w:p>
    <w:p w14:paraId="05173394" w14:textId="77777777" w:rsidR="00296540" w:rsidRPr="00724490" w:rsidRDefault="00296540" w:rsidP="00724490">
      <w:pPr>
        <w:spacing w:after="0"/>
      </w:pPr>
    </w:p>
    <w:p w14:paraId="66225C07" w14:textId="77777777" w:rsidR="00296540" w:rsidRPr="00724490" w:rsidRDefault="00296540" w:rsidP="00724490">
      <w:pPr>
        <w:spacing w:after="0"/>
      </w:pPr>
      <w:r w:rsidRPr="00724490">
        <w:t xml:space="preserve">Project sponsors should not predetermine a Section 106 finding under the assumption that a </w:t>
      </w:r>
      <w:r w:rsidR="00F65A92">
        <w:t xml:space="preserve">project is limited to the activities </w:t>
      </w:r>
      <w:r w:rsidRPr="00724490">
        <w:t>listed in Appendix A until this form is signed by the NHDOT Bureau of Environment Cultural Resources Program staff.</w:t>
      </w:r>
    </w:p>
    <w:p w14:paraId="4F315946" w14:textId="77777777" w:rsidR="00296540" w:rsidRPr="00724490" w:rsidRDefault="00296540" w:rsidP="00724490">
      <w:pPr>
        <w:spacing w:after="0"/>
      </w:pPr>
    </w:p>
    <w:p w14:paraId="333ABF60" w14:textId="77777777" w:rsidR="00296540" w:rsidRPr="00724490" w:rsidRDefault="00296540" w:rsidP="00724490">
      <w:pPr>
        <w:spacing w:after="0"/>
      </w:pPr>
      <w:r w:rsidRPr="00724490">
        <w:t xml:space="preserve">Every project shall be coordinated </w:t>
      </w:r>
      <w:proofErr w:type="gramStart"/>
      <w:r w:rsidRPr="00724490">
        <w:t>with, and</w:t>
      </w:r>
      <w:proofErr w:type="gramEnd"/>
      <w:r w:rsidRPr="00724490">
        <w:t xml:space="preserve"> reviewed by the NHDOT Bureau of Environment Cultural Resources Program in accordance with </w:t>
      </w:r>
      <w:r w:rsidR="00F65A92" w:rsidRPr="00724490">
        <w:t xml:space="preserve">the </w:t>
      </w:r>
      <w:r w:rsidR="00F65A92" w:rsidRPr="00F65A92">
        <w:rPr>
          <w:i/>
        </w:rPr>
        <w:t>Programmatic</w:t>
      </w:r>
      <w:r w:rsidR="00F65A92">
        <w:rPr>
          <w:i/>
        </w:rPr>
        <w:t xml:space="preserve"> Agreement Among the Federal Highway Administration, the New Hampshire State Historic Preservation Office, the Advisory Council on Historic Preservation, and the New Hampshire Department of Transportation Regarding the Federal Aid Highway Program in New Hampshire</w:t>
      </w:r>
      <w:r w:rsidRPr="00724490">
        <w:t xml:space="preserve">.  </w:t>
      </w:r>
    </w:p>
    <w:p w14:paraId="6FCCA3C2" w14:textId="77777777" w:rsidR="00296540" w:rsidRPr="00724490" w:rsidRDefault="00296540" w:rsidP="00724490">
      <w:pPr>
        <w:spacing w:after="0"/>
      </w:pPr>
    </w:p>
    <w:p w14:paraId="18B33A2C" w14:textId="77777777" w:rsidR="00296540" w:rsidRPr="00724490" w:rsidRDefault="00296540" w:rsidP="00724490">
      <w:pPr>
        <w:spacing w:after="0"/>
      </w:pPr>
      <w:r w:rsidRPr="00724490">
        <w:t xml:space="preserve">All projects shall occur within the existing right-of-way.  Easements needed for work shall either be temporary or for the purpose of perpetuating existing conditions, such as access or drainage.  If any portion of the undertaking is not entirely limited to any one or a combination of the types specified in Appendix A, please continue discussions with NHDOT Cultural Resources staff. </w:t>
      </w:r>
    </w:p>
    <w:p w14:paraId="2ECB64A8" w14:textId="77777777" w:rsidR="00296540" w:rsidRPr="00724490" w:rsidRDefault="00296540" w:rsidP="00724490">
      <w:pPr>
        <w:spacing w:after="0"/>
      </w:pPr>
    </w:p>
    <w:p w14:paraId="4BE13D20" w14:textId="77777777" w:rsidR="00296540" w:rsidRDefault="00296540" w:rsidP="00724490">
      <w:r w:rsidRPr="00724490">
        <w:t>Should project plans change, please inform the NHDOT Cultural Resources</w:t>
      </w:r>
      <w:r w:rsidR="00F65A92">
        <w:t xml:space="preserve"> Program</w:t>
      </w:r>
      <w:r w:rsidRPr="00724490">
        <w:t xml:space="preserve"> staff in accordance with Stipulation VII</w:t>
      </w:r>
      <w:r w:rsidR="00F65A92">
        <w:t>.E</w:t>
      </w:r>
      <w:r w:rsidRPr="00724490">
        <w:t xml:space="preserve"> of the Programmatic Agreement. </w:t>
      </w:r>
    </w:p>
    <w:p w14:paraId="1AF2C207" w14:textId="77777777" w:rsidR="0097757D" w:rsidRDefault="0097757D" w:rsidP="00724490"/>
    <w:p w14:paraId="6E0A525E" w14:textId="77777777" w:rsidR="0097757D" w:rsidRPr="00724490" w:rsidRDefault="0097757D" w:rsidP="00724490"/>
    <w:p w14:paraId="1D06D976" w14:textId="77777777" w:rsidR="0097757D" w:rsidRPr="00C37E8E" w:rsidRDefault="0097757D" w:rsidP="0097757D">
      <w:pPr>
        <w:spacing w:after="0"/>
        <w:rPr>
          <w:b/>
          <w:sz w:val="24"/>
          <w:szCs w:val="24"/>
        </w:rPr>
      </w:pPr>
      <w:r w:rsidRPr="00C37E8E">
        <w:rPr>
          <w:b/>
          <w:sz w:val="24"/>
          <w:szCs w:val="24"/>
        </w:rPr>
        <w:t xml:space="preserve">This </w:t>
      </w:r>
      <w:r w:rsidRPr="00C37E8E">
        <w:rPr>
          <w:b/>
          <w:sz w:val="24"/>
          <w:szCs w:val="24"/>
          <w:u w:val="single"/>
        </w:rPr>
        <w:t>No Potential to Cause Effects</w:t>
      </w:r>
      <w:r w:rsidRPr="00C37E8E">
        <w:rPr>
          <w:b/>
          <w:sz w:val="24"/>
          <w:szCs w:val="24"/>
        </w:rPr>
        <w:t xml:space="preserve"> project determination is your Section 106 finding, as defined in the Programmatic Agreement. </w:t>
      </w:r>
      <w:r>
        <w:rPr>
          <w:b/>
          <w:sz w:val="24"/>
          <w:szCs w:val="24"/>
        </w:rPr>
        <w:t xml:space="preserve"> No further coordination is necessary.</w:t>
      </w:r>
    </w:p>
    <w:p w14:paraId="2AD13A57" w14:textId="77777777" w:rsidR="005F1427" w:rsidRDefault="005F1427"/>
    <w:sectPr w:rsidR="005F1427" w:rsidSect="00CF4A9D">
      <w:headerReference w:type="default" r:id="rId6"/>
      <w:footerReference w:type="default" r:id="rId7"/>
      <w:pgSz w:w="12240" w:h="15840"/>
      <w:pgMar w:top="36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45BB" w14:textId="77777777" w:rsidR="00296540" w:rsidRDefault="00296540" w:rsidP="00296540">
      <w:pPr>
        <w:spacing w:after="0" w:line="240" w:lineRule="auto"/>
      </w:pPr>
      <w:r>
        <w:separator/>
      </w:r>
    </w:p>
  </w:endnote>
  <w:endnote w:type="continuationSeparator" w:id="0">
    <w:p w14:paraId="6BA0E49F" w14:textId="77777777" w:rsidR="00296540" w:rsidRDefault="00296540" w:rsidP="0029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815"/>
      <w:docPartObj>
        <w:docPartGallery w:val="Page Numbers (Bottom of Page)"/>
        <w:docPartUnique/>
      </w:docPartObj>
    </w:sdtPr>
    <w:sdtEndPr/>
    <w:sdtContent>
      <w:sdt>
        <w:sdtPr>
          <w:id w:val="860082579"/>
          <w:docPartObj>
            <w:docPartGallery w:val="Page Numbers (Top of Page)"/>
            <w:docPartUnique/>
          </w:docPartObj>
        </w:sdtPr>
        <w:sdtEndPr/>
        <w:sdtContent>
          <w:p w14:paraId="67E760DF" w14:textId="77777777" w:rsidR="00F30DAC" w:rsidRDefault="00877200" w:rsidP="00097E4C">
            <w:pPr>
              <w:pStyle w:val="Footer"/>
              <w:rPr>
                <w:b/>
                <w:bCs/>
                <w:sz w:val="24"/>
                <w:szCs w:val="24"/>
              </w:rPr>
            </w:pPr>
            <w:r>
              <w:t xml:space="preserve"> </w:t>
            </w:r>
            <w:r w:rsidRPr="00102D99">
              <w:rPr>
                <w:sz w:val="16"/>
              </w:rPr>
              <w:t xml:space="preserve">Appendix A Certification, </w:t>
            </w:r>
            <w:r w:rsidR="00724490">
              <w:rPr>
                <w:sz w:val="16"/>
              </w:rPr>
              <w:t xml:space="preserve">updated </w:t>
            </w:r>
            <w:r w:rsidR="000205DB">
              <w:rPr>
                <w:sz w:val="16"/>
              </w:rPr>
              <w:t>July 2017</w:t>
            </w:r>
            <w:r w:rsidR="00F65A92">
              <w:rPr>
                <w:sz w:val="16"/>
              </w:rPr>
              <w:t xml:space="preserve">, Revised </w:t>
            </w:r>
            <w:r w:rsidR="006021D0">
              <w:rPr>
                <w:sz w:val="16"/>
              </w:rPr>
              <w:t>August</w:t>
            </w:r>
            <w:r w:rsidR="009E48E6">
              <w:rPr>
                <w:sz w:val="16"/>
              </w:rPr>
              <w:t xml:space="preserve"> 2018</w:t>
            </w:r>
            <w:r>
              <w:rPr>
                <w:sz w:val="16"/>
              </w:rPr>
              <w:t xml:space="preserve">  </w:t>
            </w:r>
            <w:r>
              <w:rPr>
                <w:sz w:val="16"/>
              </w:rPr>
              <w:tab/>
            </w:r>
            <w:r>
              <w:rPr>
                <w:sz w:val="16"/>
              </w:rPr>
              <w:tab/>
            </w:r>
            <w:r>
              <w:t xml:space="preserve">   Page </w:t>
            </w:r>
            <w:r>
              <w:rPr>
                <w:b/>
                <w:bCs/>
                <w:sz w:val="24"/>
                <w:szCs w:val="24"/>
              </w:rPr>
              <w:fldChar w:fldCharType="begin"/>
            </w:r>
            <w:r>
              <w:rPr>
                <w:b/>
                <w:bCs/>
              </w:rPr>
              <w:instrText xml:space="preserve"> PAGE </w:instrText>
            </w:r>
            <w:r>
              <w:rPr>
                <w:b/>
                <w:bCs/>
                <w:sz w:val="24"/>
                <w:szCs w:val="24"/>
              </w:rPr>
              <w:fldChar w:fldCharType="separate"/>
            </w:r>
            <w:r w:rsidR="006021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1D0">
              <w:rPr>
                <w:b/>
                <w:bCs/>
                <w:noProof/>
              </w:rPr>
              <w:t>2</w:t>
            </w:r>
            <w:r>
              <w:rPr>
                <w:b/>
                <w:bCs/>
                <w:sz w:val="24"/>
                <w:szCs w:val="24"/>
              </w:rPr>
              <w:fldChar w:fldCharType="end"/>
            </w:r>
          </w:p>
          <w:p w14:paraId="327C2AB2" w14:textId="77777777" w:rsidR="00F30DAC" w:rsidRDefault="00AA3B4F">
            <w:pPr>
              <w:pStyle w:val="Footer"/>
              <w:jc w:val="right"/>
            </w:pPr>
          </w:p>
        </w:sdtContent>
      </w:sdt>
    </w:sdtContent>
  </w:sdt>
  <w:p w14:paraId="607EC6C7" w14:textId="77777777" w:rsidR="00102D99" w:rsidRPr="00F30DAC" w:rsidRDefault="00AA3B4F" w:rsidP="00F3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F778" w14:textId="77777777" w:rsidR="00296540" w:rsidRDefault="00296540" w:rsidP="00296540">
      <w:pPr>
        <w:spacing w:after="0" w:line="240" w:lineRule="auto"/>
      </w:pPr>
      <w:r>
        <w:separator/>
      </w:r>
    </w:p>
  </w:footnote>
  <w:footnote w:type="continuationSeparator" w:id="0">
    <w:p w14:paraId="60F4986E" w14:textId="77777777" w:rsidR="00296540" w:rsidRDefault="00296540" w:rsidP="0029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D77F" w14:textId="77777777" w:rsidR="00102D99" w:rsidRPr="00102D99" w:rsidRDefault="00724490" w:rsidP="00296540">
    <w:pPr>
      <w:spacing w:after="120"/>
      <w:jc w:val="center"/>
      <w:rPr>
        <w:b/>
      </w:rPr>
    </w:pPr>
    <w:r>
      <w:rPr>
        <w:b/>
      </w:rPr>
      <w:t xml:space="preserve">Section 106 Programmatic Agreement – </w:t>
    </w:r>
    <w:r w:rsidR="00877200" w:rsidRPr="00102D99">
      <w:rPr>
        <w:b/>
      </w:rPr>
      <w:t xml:space="preserve">Cultural Resources Review Effect Finding </w:t>
    </w:r>
  </w:p>
  <w:p w14:paraId="59D70824" w14:textId="77777777" w:rsidR="00102D99" w:rsidRPr="00102D99" w:rsidRDefault="00724490" w:rsidP="00296540">
    <w:pPr>
      <w:spacing w:after="120"/>
      <w:jc w:val="center"/>
      <w:rPr>
        <w:b/>
      </w:rPr>
    </w:pPr>
    <w:r w:rsidRPr="00724490">
      <w:rPr>
        <w:b/>
        <w:u w:val="single"/>
      </w:rPr>
      <w:t>Appendix A Certification</w:t>
    </w:r>
    <w:r w:rsidRPr="00102D99">
      <w:rPr>
        <w:b/>
      </w:rPr>
      <w:t xml:space="preserve"> </w:t>
    </w:r>
    <w:r w:rsidR="00245504" w:rsidRPr="00102D99">
      <w:rPr>
        <w:b/>
      </w:rPr>
      <w:t xml:space="preserve">– </w:t>
    </w:r>
    <w:r w:rsidR="00245504">
      <w:rPr>
        <w:b/>
      </w:rPr>
      <w:t>Activities</w:t>
    </w:r>
    <w:r w:rsidR="00F65A92" w:rsidRPr="00102D99">
      <w:rPr>
        <w:b/>
      </w:rPr>
      <w:t xml:space="preserve"> </w:t>
    </w:r>
    <w:r w:rsidR="00877200" w:rsidRPr="00102D99">
      <w:rPr>
        <w:b/>
      </w:rPr>
      <w:t>with No Potential to Cause Effects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40"/>
    <w:rsid w:val="00014E6A"/>
    <w:rsid w:val="000205DB"/>
    <w:rsid w:val="001E419D"/>
    <w:rsid w:val="00245504"/>
    <w:rsid w:val="00296540"/>
    <w:rsid w:val="00544024"/>
    <w:rsid w:val="005446BF"/>
    <w:rsid w:val="00573FDB"/>
    <w:rsid w:val="005F1427"/>
    <w:rsid w:val="006021D0"/>
    <w:rsid w:val="006823D7"/>
    <w:rsid w:val="00706D1F"/>
    <w:rsid w:val="00724490"/>
    <w:rsid w:val="00801BF1"/>
    <w:rsid w:val="00877200"/>
    <w:rsid w:val="00953130"/>
    <w:rsid w:val="0097757D"/>
    <w:rsid w:val="009E48E6"/>
    <w:rsid w:val="00AA62FA"/>
    <w:rsid w:val="00B6046D"/>
    <w:rsid w:val="00C37E8E"/>
    <w:rsid w:val="00C43E09"/>
    <w:rsid w:val="00E154B7"/>
    <w:rsid w:val="00EE4FA7"/>
    <w:rsid w:val="00F15787"/>
    <w:rsid w:val="00F27E62"/>
    <w:rsid w:val="00F65A92"/>
    <w:rsid w:val="00F8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B44D45"/>
  <w15:docId w15:val="{BA09D9C8-C79F-4B54-824D-3C1CDD00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40"/>
  </w:style>
  <w:style w:type="paragraph" w:styleId="Footer">
    <w:name w:val="footer"/>
    <w:basedOn w:val="Normal"/>
    <w:link w:val="FooterChar"/>
    <w:uiPriority w:val="99"/>
    <w:unhideWhenUsed/>
    <w:rsid w:val="0029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40"/>
  </w:style>
  <w:style w:type="table" w:styleId="TableGrid">
    <w:name w:val="Table Grid"/>
    <w:basedOn w:val="TableNormal"/>
    <w:uiPriority w:val="59"/>
    <w:rsid w:val="0029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540"/>
    <w:rPr>
      <w:color w:val="808080"/>
    </w:rPr>
  </w:style>
  <w:style w:type="paragraph" w:styleId="BalloonText">
    <w:name w:val="Balloon Text"/>
    <w:basedOn w:val="Normal"/>
    <w:link w:val="BalloonTextChar"/>
    <w:uiPriority w:val="99"/>
    <w:semiHidden/>
    <w:unhideWhenUsed/>
    <w:rsid w:val="0029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AC3CC2E5B4EBE872A2889447CE44B"/>
        <w:category>
          <w:name w:val="General"/>
          <w:gallery w:val="placeholder"/>
        </w:category>
        <w:types>
          <w:type w:val="bbPlcHdr"/>
        </w:types>
        <w:behaviors>
          <w:behavior w:val="content"/>
        </w:behaviors>
        <w:guid w:val="{CF317051-D25F-4437-B25F-4095959DE4DB}"/>
      </w:docPartPr>
      <w:docPartBody>
        <w:p w:rsidR="00347273" w:rsidRDefault="00E17F2A" w:rsidP="00E17F2A">
          <w:pPr>
            <w:pStyle w:val="76AAC3CC2E5B4EBE872A2889447CE44B"/>
          </w:pPr>
          <w:r w:rsidRPr="0044198C">
            <w:rPr>
              <w:rStyle w:val="PlaceholderText"/>
            </w:rPr>
            <w:t>Click here to enter text.</w:t>
          </w:r>
        </w:p>
      </w:docPartBody>
    </w:docPart>
    <w:docPart>
      <w:docPartPr>
        <w:name w:val="4CBBFE309C544D0FB508E1C3A44B8C28"/>
        <w:category>
          <w:name w:val="General"/>
          <w:gallery w:val="placeholder"/>
        </w:category>
        <w:types>
          <w:type w:val="bbPlcHdr"/>
        </w:types>
        <w:behaviors>
          <w:behavior w:val="content"/>
        </w:behaviors>
        <w:guid w:val="{C2D9779F-A57F-46D6-8355-6FBCC5341CC8}"/>
      </w:docPartPr>
      <w:docPartBody>
        <w:p w:rsidR="00347273" w:rsidRDefault="00E17F2A" w:rsidP="00E17F2A">
          <w:pPr>
            <w:pStyle w:val="4CBBFE309C544D0FB508E1C3A44B8C28"/>
          </w:pPr>
          <w:r w:rsidRPr="0044198C">
            <w:rPr>
              <w:rStyle w:val="PlaceholderText"/>
            </w:rPr>
            <w:t>Click here to enter text.</w:t>
          </w:r>
        </w:p>
      </w:docPartBody>
    </w:docPart>
    <w:docPart>
      <w:docPartPr>
        <w:name w:val="B6372F6EC3D24648B109F410F2C038E9"/>
        <w:category>
          <w:name w:val="General"/>
          <w:gallery w:val="placeholder"/>
        </w:category>
        <w:types>
          <w:type w:val="bbPlcHdr"/>
        </w:types>
        <w:behaviors>
          <w:behavior w:val="content"/>
        </w:behaviors>
        <w:guid w:val="{EB0CCFFB-431B-4448-B2A2-CD66EEBB4F7E}"/>
      </w:docPartPr>
      <w:docPartBody>
        <w:p w:rsidR="00347273" w:rsidRDefault="00E17F2A" w:rsidP="00E17F2A">
          <w:pPr>
            <w:pStyle w:val="B6372F6EC3D24648B109F410F2C038E9"/>
          </w:pPr>
          <w:r w:rsidRPr="0044198C">
            <w:rPr>
              <w:rStyle w:val="PlaceholderText"/>
            </w:rPr>
            <w:t>Click here to enter text.</w:t>
          </w:r>
        </w:p>
      </w:docPartBody>
    </w:docPart>
    <w:docPart>
      <w:docPartPr>
        <w:name w:val="3620A331A27F46479007C2924C37675A"/>
        <w:category>
          <w:name w:val="General"/>
          <w:gallery w:val="placeholder"/>
        </w:category>
        <w:types>
          <w:type w:val="bbPlcHdr"/>
        </w:types>
        <w:behaviors>
          <w:behavior w:val="content"/>
        </w:behaviors>
        <w:guid w:val="{144F5CC2-4B5B-4285-8EEF-31CA23B96B22}"/>
      </w:docPartPr>
      <w:docPartBody>
        <w:p w:rsidR="00347273" w:rsidRDefault="00E17F2A" w:rsidP="00E17F2A">
          <w:pPr>
            <w:pStyle w:val="3620A331A27F46479007C2924C37675A"/>
          </w:pPr>
          <w:r w:rsidRPr="0044198C">
            <w:rPr>
              <w:rStyle w:val="PlaceholderText"/>
            </w:rPr>
            <w:t>Click here to enter text.</w:t>
          </w:r>
        </w:p>
      </w:docPartBody>
    </w:docPart>
    <w:docPart>
      <w:docPartPr>
        <w:name w:val="E19D8E4BE33247B5AEB97E4051C3C2F7"/>
        <w:category>
          <w:name w:val="General"/>
          <w:gallery w:val="placeholder"/>
        </w:category>
        <w:types>
          <w:type w:val="bbPlcHdr"/>
        </w:types>
        <w:behaviors>
          <w:behavior w:val="content"/>
        </w:behaviors>
        <w:guid w:val="{76B968D0-F1E3-4E82-98BF-94F3B926B773}"/>
      </w:docPartPr>
      <w:docPartBody>
        <w:p w:rsidR="00347273" w:rsidRDefault="00E17F2A" w:rsidP="00E17F2A">
          <w:pPr>
            <w:pStyle w:val="E19D8E4BE33247B5AEB97E4051C3C2F7"/>
          </w:pPr>
          <w:r w:rsidRPr="0044198C">
            <w:rPr>
              <w:rStyle w:val="PlaceholderText"/>
            </w:rPr>
            <w:t>Click here to enter text.</w:t>
          </w:r>
        </w:p>
      </w:docPartBody>
    </w:docPart>
    <w:docPart>
      <w:docPartPr>
        <w:name w:val="556FAA6F5DC343668E39A0E50D8BB8F5"/>
        <w:category>
          <w:name w:val="General"/>
          <w:gallery w:val="placeholder"/>
        </w:category>
        <w:types>
          <w:type w:val="bbPlcHdr"/>
        </w:types>
        <w:behaviors>
          <w:behavior w:val="content"/>
        </w:behaviors>
        <w:guid w:val="{5A4A325B-BE7F-48B6-8611-8FED78CE1BEA}"/>
      </w:docPartPr>
      <w:docPartBody>
        <w:p w:rsidR="00347273" w:rsidRDefault="00E17F2A" w:rsidP="00E17F2A">
          <w:pPr>
            <w:pStyle w:val="556FAA6F5DC343668E39A0E50D8BB8F5"/>
          </w:pPr>
          <w:r w:rsidRPr="0044198C">
            <w:rPr>
              <w:rStyle w:val="PlaceholderText"/>
            </w:rPr>
            <w:t>Click here to enter text.</w:t>
          </w:r>
        </w:p>
      </w:docPartBody>
    </w:docPart>
    <w:docPart>
      <w:docPartPr>
        <w:name w:val="1A54109BC39D4CB6BD4C82DBB37DED27"/>
        <w:category>
          <w:name w:val="General"/>
          <w:gallery w:val="placeholder"/>
        </w:category>
        <w:types>
          <w:type w:val="bbPlcHdr"/>
        </w:types>
        <w:behaviors>
          <w:behavior w:val="content"/>
        </w:behaviors>
        <w:guid w:val="{010FBC65-C4C1-4CAC-BD81-667CFCCAFEFF}"/>
      </w:docPartPr>
      <w:docPartBody>
        <w:p w:rsidR="00347273" w:rsidRDefault="00E17F2A" w:rsidP="00E17F2A">
          <w:pPr>
            <w:pStyle w:val="1A54109BC39D4CB6BD4C82DBB37DED27"/>
          </w:pPr>
          <w:r w:rsidRPr="0044198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5B50A4A-9F4C-4A5E-99E0-AE8ECF1A2383}"/>
      </w:docPartPr>
      <w:docPartBody>
        <w:p w:rsidR="00581EAC" w:rsidRDefault="00A46E20">
          <w:r w:rsidRPr="009F70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2A"/>
    <w:rsid w:val="00347273"/>
    <w:rsid w:val="00581EAC"/>
    <w:rsid w:val="00A46E20"/>
    <w:rsid w:val="00E1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E20"/>
    <w:rPr>
      <w:color w:val="808080"/>
    </w:rPr>
  </w:style>
  <w:style w:type="paragraph" w:customStyle="1" w:styleId="76AAC3CC2E5B4EBE872A2889447CE44B">
    <w:name w:val="76AAC3CC2E5B4EBE872A2889447CE44B"/>
    <w:rsid w:val="00E17F2A"/>
  </w:style>
  <w:style w:type="paragraph" w:customStyle="1" w:styleId="4CBBFE309C544D0FB508E1C3A44B8C28">
    <w:name w:val="4CBBFE309C544D0FB508E1C3A44B8C28"/>
    <w:rsid w:val="00E17F2A"/>
  </w:style>
  <w:style w:type="paragraph" w:customStyle="1" w:styleId="B6372F6EC3D24648B109F410F2C038E9">
    <w:name w:val="B6372F6EC3D24648B109F410F2C038E9"/>
    <w:rsid w:val="00E17F2A"/>
  </w:style>
  <w:style w:type="paragraph" w:customStyle="1" w:styleId="3620A331A27F46479007C2924C37675A">
    <w:name w:val="3620A331A27F46479007C2924C37675A"/>
    <w:rsid w:val="00E17F2A"/>
  </w:style>
  <w:style w:type="paragraph" w:customStyle="1" w:styleId="E19D8E4BE33247B5AEB97E4051C3C2F7">
    <w:name w:val="E19D8E4BE33247B5AEB97E4051C3C2F7"/>
    <w:rsid w:val="00E17F2A"/>
  </w:style>
  <w:style w:type="paragraph" w:customStyle="1" w:styleId="556FAA6F5DC343668E39A0E50D8BB8F5">
    <w:name w:val="556FAA6F5DC343668E39A0E50D8BB8F5"/>
    <w:rsid w:val="00E17F2A"/>
  </w:style>
  <w:style w:type="paragraph" w:customStyle="1" w:styleId="1A54109BC39D4CB6BD4C82DBB37DED27">
    <w:name w:val="1A54109BC39D4CB6BD4C82DBB37DED27"/>
    <w:rsid w:val="00E17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E8F0127EF74C9B946AAFB57806E4" ma:contentTypeVersion="12" ma:contentTypeDescription="Create a new document." ma:contentTypeScope="" ma:versionID="2f5697e292352e123c40ad9666958334">
  <xsd:schema xmlns:xsd="http://www.w3.org/2001/XMLSchema" xmlns:xs="http://www.w3.org/2001/XMLSchema" xmlns:p="http://schemas.microsoft.com/office/2006/metadata/properties" xmlns:ns2="cb80e927-f755-450c-a7e0-d2dbd087630b" xmlns:ns3="b4b80593-3d30-4b16-b226-552161c803df" targetNamespace="http://schemas.microsoft.com/office/2006/metadata/properties" ma:root="true" ma:fieldsID="23d719b18270e54202059c623259bc8d" ns2:_="" ns3:_="">
    <xsd:import namespace="cb80e927-f755-450c-a7e0-d2dbd087630b"/>
    <xsd:import namespace="b4b80593-3d30-4b16-b226-552161c80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e927-f755-450c-a7e0-d2dbd087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80593-3d30-4b16-b226-552161c803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e9c9ce-9bfb-492c-b061-d0c94002109d}" ma:internalName="TaxCatchAll" ma:showField="CatchAllData" ma:web="b4b80593-3d30-4b16-b226-552161c80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80e927-f755-450c-a7e0-d2dbd087630b">
      <Terms xmlns="http://schemas.microsoft.com/office/infopath/2007/PartnerControls"/>
    </lcf76f155ced4ddcb4097134ff3c332f>
    <TaxCatchAll xmlns="b4b80593-3d30-4b16-b226-552161c803df" xsi:nil="true"/>
  </documentManagement>
</p:properties>
</file>

<file path=customXml/itemProps1.xml><?xml version="1.0" encoding="utf-8"?>
<ds:datastoreItem xmlns:ds="http://schemas.openxmlformats.org/officeDocument/2006/customXml" ds:itemID="{F72436A5-BCCA-461B-9BC5-A4C0B80642B3}"/>
</file>

<file path=customXml/itemProps2.xml><?xml version="1.0" encoding="utf-8"?>
<ds:datastoreItem xmlns:ds="http://schemas.openxmlformats.org/officeDocument/2006/customXml" ds:itemID="{7346E6EB-6163-4C4C-9A1F-4CAB5CAD0595}"/>
</file>

<file path=customXml/itemProps3.xml><?xml version="1.0" encoding="utf-8"?>
<ds:datastoreItem xmlns:ds="http://schemas.openxmlformats.org/officeDocument/2006/customXml" ds:itemID="{4F023EF1-EFCB-4DB9-9E95-78AF36D2B587}"/>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Transportation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Nyhan</dc:creator>
  <cp:lastModifiedBy>Cummings, Valerie</cp:lastModifiedBy>
  <cp:revision>2</cp:revision>
  <cp:lastPrinted>2018-03-05T17:35:00Z</cp:lastPrinted>
  <dcterms:created xsi:type="dcterms:W3CDTF">2022-06-21T13:49:00Z</dcterms:created>
  <dcterms:modified xsi:type="dcterms:W3CDTF">2022-06-21T13:49:00Z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0x010100C1EEE8F0127EF74C9B946AAFB57806E4</vt:lpwstr>
  </property>
</Properties>
</file>